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E6" w:rsidRDefault="00F909E6" w:rsidP="00F909E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Sermon on the Mount</w:t>
      </w:r>
    </w:p>
    <w:p w:rsidR="00F909E6" w:rsidRDefault="00322B70" w:rsidP="00F909E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Session V</w:t>
      </w:r>
    </w:p>
    <w:p w:rsidR="00F909E6" w:rsidRDefault="00F909E6" w:rsidP="00F909E6">
      <w:pPr>
        <w:spacing w:after="0" w:line="240" w:lineRule="auto"/>
        <w:jc w:val="center"/>
        <w:rPr>
          <w:rFonts w:ascii="Times New Roman" w:hAnsi="Times New Roman" w:cs="Times New Roman"/>
          <w:b/>
          <w:bCs/>
          <w:sz w:val="32"/>
          <w:szCs w:val="32"/>
        </w:rPr>
      </w:pPr>
      <w:r w:rsidRPr="005C7C59">
        <w:rPr>
          <w:rFonts w:ascii="Times New Roman" w:hAnsi="Times New Roman" w:cs="Times New Roman"/>
          <w:b/>
          <w:bCs/>
          <w:sz w:val="32"/>
          <w:szCs w:val="32"/>
        </w:rPr>
        <w:t>A C</w:t>
      </w:r>
      <w:r w:rsidR="005D54AD">
        <w:rPr>
          <w:rFonts w:ascii="Times New Roman" w:hAnsi="Times New Roman" w:cs="Times New Roman"/>
          <w:b/>
          <w:bCs/>
          <w:sz w:val="32"/>
          <w:szCs w:val="32"/>
        </w:rPr>
        <w:t>hristian's Loyalty &amp; Trust</w:t>
      </w:r>
    </w:p>
    <w:p w:rsidR="00F909E6" w:rsidRDefault="00F909E6" w:rsidP="00F909E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6:19-34</w:t>
      </w:r>
    </w:p>
    <w:p w:rsidR="00F909E6" w:rsidRDefault="00F909E6" w:rsidP="00F909E6">
      <w:pPr>
        <w:spacing w:after="0" w:line="240" w:lineRule="auto"/>
        <w:rPr>
          <w:rFonts w:ascii="Times New Roman" w:hAnsi="Times New Roman" w:cs="Times New Roman"/>
          <w:sz w:val="24"/>
          <w:szCs w:val="24"/>
        </w:rPr>
      </w:pPr>
    </w:p>
    <w:p w:rsidR="009A2293" w:rsidRDefault="009A2293" w:rsidP="009A2293">
      <w:pPr>
        <w:spacing w:after="0" w:line="240" w:lineRule="auto"/>
        <w:rPr>
          <w:rFonts w:ascii="Times New Roman" w:hAnsi="Times New Roman" w:cs="Times New Roman"/>
          <w:sz w:val="24"/>
          <w:szCs w:val="24"/>
        </w:rPr>
      </w:pPr>
      <w:r>
        <w:rPr>
          <w:rFonts w:ascii="Times New Roman" w:hAnsi="Times New Roman" w:cs="Times New Roman"/>
          <w:sz w:val="24"/>
          <w:szCs w:val="24"/>
        </w:rPr>
        <w:t>We are rapidly moving now through our study. In this session we are going to conclude the sixth chapter of Matthew, verses 19-34. As we open this section I want to take a moment and draw us back to how this fits in with what we have just previously studied. The great thing about our structured studies is that they allow us to really focus in on a text and over the course of time, methodically explore God’s message to us</w:t>
      </w:r>
      <w:r w:rsidR="00893247">
        <w:rPr>
          <w:rFonts w:ascii="Times New Roman" w:hAnsi="Times New Roman" w:cs="Times New Roman"/>
          <w:sz w:val="24"/>
          <w:szCs w:val="24"/>
        </w:rPr>
        <w:t>, verse by verse</w:t>
      </w:r>
      <w:r>
        <w:rPr>
          <w:rFonts w:ascii="Times New Roman" w:hAnsi="Times New Roman" w:cs="Times New Roman"/>
          <w:sz w:val="24"/>
          <w:szCs w:val="24"/>
        </w:rPr>
        <w:t>.</w:t>
      </w:r>
    </w:p>
    <w:p w:rsidR="009A2293" w:rsidRDefault="009A2293" w:rsidP="009A2293">
      <w:pPr>
        <w:spacing w:after="0" w:line="240" w:lineRule="auto"/>
        <w:rPr>
          <w:rFonts w:ascii="Times New Roman" w:hAnsi="Times New Roman" w:cs="Times New Roman"/>
          <w:sz w:val="24"/>
          <w:szCs w:val="24"/>
        </w:rPr>
      </w:pPr>
    </w:p>
    <w:p w:rsidR="009A2293" w:rsidRDefault="009A2293" w:rsidP="009A2293">
      <w:pPr>
        <w:spacing w:after="0" w:line="240" w:lineRule="auto"/>
        <w:rPr>
          <w:rFonts w:ascii="Times New Roman" w:hAnsi="Times New Roman" w:cs="Times New Roman"/>
          <w:sz w:val="24"/>
          <w:szCs w:val="24"/>
        </w:rPr>
      </w:pPr>
      <w:r>
        <w:rPr>
          <w:rFonts w:ascii="Times New Roman" w:hAnsi="Times New Roman" w:cs="Times New Roman"/>
          <w:sz w:val="24"/>
          <w:szCs w:val="24"/>
        </w:rPr>
        <w:t>The problem with these more detailed studies is that we can often loose perspective on how the broader message fits together from week to week. For example, it is easy to see that Jesus shifted gears</w:t>
      </w:r>
      <w:r w:rsidR="00893247">
        <w:rPr>
          <w:rFonts w:ascii="Times New Roman" w:hAnsi="Times New Roman" w:cs="Times New Roman"/>
          <w:sz w:val="24"/>
          <w:szCs w:val="24"/>
        </w:rPr>
        <w:t xml:space="preserve"> in chapter five</w:t>
      </w:r>
      <w:r>
        <w:rPr>
          <w:rFonts w:ascii="Times New Roman" w:hAnsi="Times New Roman" w:cs="Times New Roman"/>
          <w:sz w:val="24"/>
          <w:szCs w:val="24"/>
        </w:rPr>
        <w:t xml:space="preserve"> when he concluded the Beatitudes and moved into the Salt &amp; Light metaphors. Yet in the larger picture we should see that the personal characteristics Christ laid out in the Beatitudes are vital resources for any believer’s public witness, which is in view in the Salt &amp; Light metaphors.</w:t>
      </w:r>
    </w:p>
    <w:p w:rsidR="009A2293" w:rsidRDefault="009A2293" w:rsidP="009A2293">
      <w:pPr>
        <w:spacing w:after="0" w:line="240" w:lineRule="auto"/>
        <w:rPr>
          <w:rFonts w:ascii="Times New Roman" w:hAnsi="Times New Roman" w:cs="Times New Roman"/>
          <w:sz w:val="24"/>
          <w:szCs w:val="24"/>
        </w:rPr>
      </w:pPr>
    </w:p>
    <w:p w:rsidR="009A2293" w:rsidRDefault="009A2293" w:rsidP="008932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session we are going to look at Matthew 6:19-34. We will divide this larger passage into two primary sections. We will further subdivide the first section into the three metaphors presented. However, we cannot lose perspective of how this </w:t>
      </w:r>
      <w:r w:rsidR="00893247">
        <w:rPr>
          <w:rFonts w:ascii="Times New Roman" w:hAnsi="Times New Roman" w:cs="Times New Roman"/>
          <w:sz w:val="24"/>
          <w:szCs w:val="24"/>
        </w:rPr>
        <w:t>passage</w:t>
      </w:r>
      <w:r>
        <w:rPr>
          <w:rFonts w:ascii="Times New Roman" w:hAnsi="Times New Roman" w:cs="Times New Roman"/>
          <w:sz w:val="24"/>
          <w:szCs w:val="24"/>
        </w:rPr>
        <w:t xml:space="preserve"> fits into Jesus’ larger message!!</w:t>
      </w:r>
    </w:p>
    <w:p w:rsidR="009A2293" w:rsidRDefault="009A2293" w:rsidP="009A2293">
      <w:pPr>
        <w:spacing w:after="0" w:line="240" w:lineRule="auto"/>
        <w:rPr>
          <w:rFonts w:ascii="Times New Roman" w:hAnsi="Times New Roman" w:cs="Times New Roman"/>
          <w:sz w:val="24"/>
          <w:szCs w:val="24"/>
        </w:rPr>
      </w:pPr>
    </w:p>
    <w:p w:rsidR="009A2293" w:rsidRDefault="008D136D" w:rsidP="00B53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previous session, v.1-18, Jesus’ heart-focus was on the </w:t>
      </w:r>
      <w:r w:rsidRPr="00893247">
        <w:rPr>
          <w:rFonts w:ascii="Times New Roman" w:hAnsi="Times New Roman" w:cs="Times New Roman"/>
          <w:b/>
          <w:bCs/>
          <w:i/>
          <w:iCs/>
          <w:sz w:val="24"/>
          <w:szCs w:val="24"/>
          <w:u w:val="single"/>
        </w:rPr>
        <w:t>personal motivation</w:t>
      </w:r>
      <w:r>
        <w:rPr>
          <w:rFonts w:ascii="Times New Roman" w:hAnsi="Times New Roman" w:cs="Times New Roman"/>
          <w:sz w:val="24"/>
          <w:szCs w:val="24"/>
        </w:rPr>
        <w:t xml:space="preserve"> of our acts of worship. Effectively we saw Christ speaking to how we are to conduct our </w:t>
      </w:r>
      <w:r w:rsidRPr="008D136D">
        <w:rPr>
          <w:rFonts w:ascii="Times New Roman" w:hAnsi="Times New Roman" w:cs="Times New Roman"/>
          <w:b/>
          <w:bCs/>
          <w:i/>
          <w:iCs/>
          <w:sz w:val="24"/>
          <w:szCs w:val="24"/>
          <w:u w:val="single"/>
        </w:rPr>
        <w:t>private</w:t>
      </w:r>
      <w:r>
        <w:rPr>
          <w:rFonts w:ascii="Times New Roman" w:hAnsi="Times New Roman" w:cs="Times New Roman"/>
          <w:sz w:val="24"/>
          <w:szCs w:val="24"/>
        </w:rPr>
        <w:t xml:space="preserve"> worship of God. In this session,</w:t>
      </w:r>
      <w:r w:rsidR="009A2293">
        <w:rPr>
          <w:rFonts w:ascii="Times New Roman" w:hAnsi="Times New Roman" w:cs="Times New Roman"/>
          <w:sz w:val="24"/>
          <w:szCs w:val="24"/>
        </w:rPr>
        <w:t xml:space="preserve"> </w:t>
      </w:r>
      <w:r>
        <w:rPr>
          <w:rFonts w:ascii="Times New Roman" w:hAnsi="Times New Roman" w:cs="Times New Roman"/>
          <w:sz w:val="24"/>
          <w:szCs w:val="24"/>
        </w:rPr>
        <w:t>v.</w:t>
      </w:r>
      <w:r w:rsidR="009A2293">
        <w:rPr>
          <w:rFonts w:ascii="Times New Roman" w:hAnsi="Times New Roman" w:cs="Times New Roman"/>
          <w:sz w:val="24"/>
          <w:szCs w:val="24"/>
        </w:rPr>
        <w:t>19-34</w:t>
      </w:r>
      <w:r>
        <w:rPr>
          <w:rFonts w:ascii="Times New Roman" w:hAnsi="Times New Roman" w:cs="Times New Roman"/>
          <w:sz w:val="24"/>
          <w:szCs w:val="24"/>
        </w:rPr>
        <w:t>,</w:t>
      </w:r>
      <w:r w:rsidR="009A2293">
        <w:rPr>
          <w:rFonts w:ascii="Times New Roman" w:hAnsi="Times New Roman" w:cs="Times New Roman"/>
          <w:sz w:val="24"/>
          <w:szCs w:val="24"/>
        </w:rPr>
        <w:t xml:space="preserve"> we are going to hear Christ speak about how </w:t>
      </w:r>
      <w:r>
        <w:rPr>
          <w:rFonts w:ascii="Times New Roman" w:hAnsi="Times New Roman" w:cs="Times New Roman"/>
          <w:sz w:val="24"/>
          <w:szCs w:val="24"/>
        </w:rPr>
        <w:t xml:space="preserve">he expects his followers to conduct their lives in the world, in effect our </w:t>
      </w:r>
      <w:r w:rsidRPr="008D136D">
        <w:rPr>
          <w:rFonts w:ascii="Times New Roman" w:hAnsi="Times New Roman" w:cs="Times New Roman"/>
          <w:b/>
          <w:bCs/>
          <w:i/>
          <w:iCs/>
          <w:sz w:val="24"/>
          <w:szCs w:val="24"/>
          <w:u w:val="single"/>
        </w:rPr>
        <w:t xml:space="preserve">public </w:t>
      </w:r>
      <w:r>
        <w:rPr>
          <w:rFonts w:ascii="Times New Roman" w:hAnsi="Times New Roman" w:cs="Times New Roman"/>
          <w:sz w:val="24"/>
          <w:szCs w:val="24"/>
        </w:rPr>
        <w:t xml:space="preserve">lives. </w:t>
      </w:r>
      <w:r w:rsidR="00DC16EB">
        <w:rPr>
          <w:rFonts w:ascii="Times New Roman" w:hAnsi="Times New Roman" w:cs="Times New Roman"/>
          <w:sz w:val="24"/>
          <w:szCs w:val="24"/>
        </w:rPr>
        <w:t xml:space="preserve">AS we will see, our public lives are to be characterized by a complete and </w:t>
      </w:r>
      <w:r w:rsidR="00DC16EB" w:rsidRPr="00DC16EB">
        <w:rPr>
          <w:rFonts w:ascii="Times New Roman" w:hAnsi="Times New Roman" w:cs="Times New Roman"/>
          <w:b/>
          <w:bCs/>
          <w:i/>
          <w:iCs/>
          <w:sz w:val="24"/>
          <w:szCs w:val="24"/>
          <w:u w:val="single"/>
        </w:rPr>
        <w:t>total dependence</w:t>
      </w:r>
      <w:r w:rsidR="00DC16EB">
        <w:rPr>
          <w:rFonts w:ascii="Times New Roman" w:hAnsi="Times New Roman" w:cs="Times New Roman"/>
          <w:sz w:val="24"/>
          <w:szCs w:val="24"/>
        </w:rPr>
        <w:t xml:space="preserve"> upon God. </w:t>
      </w:r>
      <w:r>
        <w:rPr>
          <w:rFonts w:ascii="Times New Roman" w:hAnsi="Times New Roman" w:cs="Times New Roman"/>
          <w:sz w:val="24"/>
          <w:szCs w:val="24"/>
        </w:rPr>
        <w:t xml:space="preserve">Our proper, godly motivation for </w:t>
      </w:r>
      <w:r w:rsidRPr="008D136D">
        <w:rPr>
          <w:rFonts w:ascii="Times New Roman" w:hAnsi="Times New Roman" w:cs="Times New Roman"/>
          <w:b/>
          <w:bCs/>
          <w:i/>
          <w:iCs/>
          <w:sz w:val="24"/>
          <w:szCs w:val="24"/>
          <w:u w:val="single"/>
        </w:rPr>
        <w:t>private worship</w:t>
      </w:r>
      <w:r>
        <w:rPr>
          <w:rFonts w:ascii="Times New Roman" w:hAnsi="Times New Roman" w:cs="Times New Roman"/>
          <w:sz w:val="24"/>
          <w:szCs w:val="24"/>
        </w:rPr>
        <w:t xml:space="preserve"> now moves into the </w:t>
      </w:r>
      <w:r w:rsidRPr="008D136D">
        <w:rPr>
          <w:rFonts w:ascii="Times New Roman" w:hAnsi="Times New Roman" w:cs="Times New Roman"/>
          <w:b/>
          <w:bCs/>
          <w:i/>
          <w:iCs/>
          <w:sz w:val="24"/>
          <w:szCs w:val="24"/>
          <w:u w:val="single"/>
        </w:rPr>
        <w:t>public realm</w:t>
      </w:r>
      <w:r>
        <w:rPr>
          <w:rFonts w:ascii="Times New Roman" w:hAnsi="Times New Roman" w:cs="Times New Roman"/>
          <w:sz w:val="24"/>
          <w:szCs w:val="24"/>
        </w:rPr>
        <w:t xml:space="preserve"> of how we are to live within this larger community of the world.</w:t>
      </w:r>
      <w:r w:rsidR="00B53DDD">
        <w:rPr>
          <w:rStyle w:val="EndnoteReference"/>
          <w:rFonts w:ascii="Times New Roman" w:hAnsi="Times New Roman" w:cs="Times New Roman"/>
          <w:sz w:val="24"/>
          <w:szCs w:val="24"/>
        </w:rPr>
        <w:endnoteReference w:id="1"/>
      </w:r>
    </w:p>
    <w:p w:rsidR="008D136D" w:rsidRDefault="008D136D" w:rsidP="008D136D">
      <w:pPr>
        <w:spacing w:after="0" w:line="240" w:lineRule="auto"/>
        <w:rPr>
          <w:rFonts w:ascii="Times New Roman" w:hAnsi="Times New Roman" w:cs="Times New Roman"/>
          <w:sz w:val="24"/>
          <w:szCs w:val="24"/>
        </w:rPr>
      </w:pPr>
    </w:p>
    <w:p w:rsidR="008D136D" w:rsidRDefault="008D136D" w:rsidP="00B53DDD">
      <w:pPr>
        <w:spacing w:after="0" w:line="240" w:lineRule="auto"/>
        <w:rPr>
          <w:rFonts w:ascii="Times New Roman" w:hAnsi="Times New Roman" w:cs="Times New Roman"/>
          <w:sz w:val="24"/>
          <w:szCs w:val="24"/>
        </w:rPr>
      </w:pPr>
      <w:r>
        <w:rPr>
          <w:rFonts w:ascii="Times New Roman" w:hAnsi="Times New Roman" w:cs="Times New Roman"/>
          <w:sz w:val="24"/>
          <w:szCs w:val="24"/>
        </w:rPr>
        <w:t>In making his point, Jesus is going to begin by using a series of three metaphors which demonstrate the proper heart-focus we are to have. The message of these metaphors, v.19-24, will serve as the basis for the message of total trust</w:t>
      </w:r>
      <w:r w:rsidR="00893247">
        <w:rPr>
          <w:rFonts w:ascii="Times New Roman" w:hAnsi="Times New Roman" w:cs="Times New Roman"/>
          <w:sz w:val="24"/>
          <w:szCs w:val="24"/>
        </w:rPr>
        <w:t>, in the second half of this session</w:t>
      </w:r>
      <w:r>
        <w:rPr>
          <w:rFonts w:ascii="Times New Roman" w:hAnsi="Times New Roman" w:cs="Times New Roman"/>
          <w:sz w:val="24"/>
          <w:szCs w:val="24"/>
        </w:rPr>
        <w:t xml:space="preserve"> which is seen in</w:t>
      </w:r>
      <w:r w:rsidR="00B53DDD">
        <w:rPr>
          <w:rFonts w:ascii="Times New Roman" w:hAnsi="Times New Roman" w:cs="Times New Roman"/>
          <w:sz w:val="24"/>
          <w:szCs w:val="24"/>
        </w:rPr>
        <w:t xml:space="preserve"> v.25-34.</w:t>
      </w:r>
      <w:r w:rsidR="00B53DDD">
        <w:rPr>
          <w:rStyle w:val="EndnoteReference"/>
          <w:rFonts w:ascii="Times New Roman" w:hAnsi="Times New Roman" w:cs="Times New Roman"/>
          <w:sz w:val="24"/>
          <w:szCs w:val="24"/>
        </w:rPr>
        <w:endnoteReference w:id="2"/>
      </w:r>
    </w:p>
    <w:p w:rsidR="008D136D" w:rsidRDefault="008D136D" w:rsidP="008D136D">
      <w:pPr>
        <w:spacing w:after="0" w:line="240" w:lineRule="auto"/>
        <w:rPr>
          <w:rFonts w:ascii="Times New Roman" w:hAnsi="Times New Roman" w:cs="Times New Roman"/>
          <w:sz w:val="24"/>
          <w:szCs w:val="24"/>
        </w:rPr>
      </w:pPr>
    </w:p>
    <w:p w:rsidR="008D136D" w:rsidRDefault="008D136D" w:rsidP="00B53DDD">
      <w:pPr>
        <w:spacing w:after="0" w:line="240" w:lineRule="auto"/>
        <w:rPr>
          <w:rFonts w:ascii="Times New Roman" w:hAnsi="Times New Roman" w:cs="Times New Roman"/>
          <w:sz w:val="24"/>
          <w:szCs w:val="24"/>
        </w:rPr>
      </w:pPr>
      <w:r>
        <w:rPr>
          <w:rFonts w:ascii="Times New Roman" w:hAnsi="Times New Roman" w:cs="Times New Roman"/>
          <w:sz w:val="24"/>
          <w:szCs w:val="24"/>
        </w:rPr>
        <w:t>We will begin with a read</w:t>
      </w:r>
      <w:r w:rsidR="00B53DDD">
        <w:rPr>
          <w:rFonts w:ascii="Times New Roman" w:hAnsi="Times New Roman" w:cs="Times New Roman"/>
          <w:sz w:val="24"/>
          <w:szCs w:val="24"/>
        </w:rPr>
        <w:t>ing of all three metaphors in v.19-24 together with the opening phrase of v.25 so we can better</w:t>
      </w:r>
      <w:r w:rsidR="00893247">
        <w:rPr>
          <w:rFonts w:ascii="Times New Roman" w:hAnsi="Times New Roman" w:cs="Times New Roman"/>
          <w:sz w:val="24"/>
          <w:szCs w:val="24"/>
        </w:rPr>
        <w:t xml:space="preserve"> see</w:t>
      </w:r>
      <w:r w:rsidR="00B53DDD">
        <w:rPr>
          <w:rFonts w:ascii="Times New Roman" w:hAnsi="Times New Roman" w:cs="Times New Roman"/>
          <w:sz w:val="24"/>
          <w:szCs w:val="24"/>
        </w:rPr>
        <w:t xml:space="preserve"> the form and structure Jesus used. So, as we read this larger passage, be on the look-out for form and structure points. Just as before, these will help us in our effort to truly understand the message of Jesus.</w:t>
      </w:r>
    </w:p>
    <w:p w:rsidR="00B66505" w:rsidRDefault="00B66505" w:rsidP="00F909E6">
      <w:pPr>
        <w:spacing w:after="0" w:line="240" w:lineRule="auto"/>
        <w:rPr>
          <w:rFonts w:ascii="Times New Roman" w:hAnsi="Times New Roman" w:cs="Times New Roman"/>
          <w:sz w:val="24"/>
          <w:szCs w:val="24"/>
        </w:rPr>
      </w:pPr>
    </w:p>
    <w:p w:rsidR="00B66505" w:rsidRDefault="00893247" w:rsidP="00F909E6">
      <w:pPr>
        <w:spacing w:after="0" w:line="240" w:lineRule="auto"/>
        <w:rPr>
          <w:rFonts w:ascii="Times New Roman" w:hAnsi="Times New Roman" w:cs="Times New Roman"/>
          <w:sz w:val="24"/>
          <w:szCs w:val="24"/>
        </w:rPr>
      </w:pPr>
      <w:r w:rsidRPr="00822D0A">
        <w:rPr>
          <w:rFonts w:ascii="Times New Roman" w:hAnsi="Times New Roman" w:cs="Times New Roman"/>
          <w:b/>
          <w:bCs/>
          <w:i/>
          <w:iCs/>
          <w:color w:val="0000FF"/>
          <w:sz w:val="24"/>
          <w:szCs w:val="24"/>
        </w:rPr>
        <w:t>Matthew 6:19-25(a)</w:t>
      </w:r>
      <w:r w:rsidR="00B66505" w:rsidRPr="00822D0A">
        <w:rPr>
          <w:rFonts w:ascii="Times New Roman" w:hAnsi="Times New Roman" w:cs="Times New Roman"/>
          <w:b/>
          <w:bCs/>
          <w:i/>
          <w:iCs/>
          <w:color w:val="0000FF"/>
          <w:sz w:val="24"/>
          <w:szCs w:val="24"/>
        </w:rPr>
        <w:t>:</w:t>
      </w:r>
      <w:r w:rsidR="00B66505">
        <w:rPr>
          <w:rFonts w:ascii="Times New Roman" w:hAnsi="Times New Roman" w:cs="Times New Roman"/>
          <w:sz w:val="24"/>
          <w:szCs w:val="24"/>
        </w:rPr>
        <w:t xml:space="preserve"> (remember to look for form and structure as we read)</w:t>
      </w:r>
    </w:p>
    <w:p w:rsidR="00061F01" w:rsidRDefault="00061F01" w:rsidP="00F909E6">
      <w:pPr>
        <w:spacing w:after="0" w:line="240" w:lineRule="auto"/>
        <w:rPr>
          <w:rFonts w:ascii="Times New Roman" w:hAnsi="Times New Roman" w:cs="Times New Roman"/>
          <w:b/>
          <w:bCs/>
          <w:sz w:val="24"/>
          <w:szCs w:val="24"/>
        </w:rPr>
      </w:pPr>
    </w:p>
    <w:p w:rsidR="00061F01" w:rsidRDefault="00061F01" w:rsidP="00F909E6">
      <w:pPr>
        <w:spacing w:after="0" w:line="240" w:lineRule="auto"/>
        <w:rPr>
          <w:rFonts w:ascii="Times New Roman" w:hAnsi="Times New Roman" w:cs="Times New Roman"/>
          <w:b/>
          <w:bCs/>
          <w:sz w:val="24"/>
          <w:szCs w:val="24"/>
        </w:rPr>
      </w:pPr>
    </w:p>
    <w:p w:rsidR="00061F01" w:rsidRDefault="00061F01" w:rsidP="00F909E6">
      <w:pPr>
        <w:spacing w:after="0" w:line="240" w:lineRule="auto"/>
        <w:rPr>
          <w:rFonts w:ascii="Times New Roman" w:hAnsi="Times New Roman" w:cs="Times New Roman"/>
          <w:b/>
          <w:bCs/>
          <w:sz w:val="24"/>
          <w:szCs w:val="24"/>
        </w:rPr>
      </w:pPr>
    </w:p>
    <w:p w:rsidR="00F909E6" w:rsidRDefault="00B66505" w:rsidP="00F909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Form &amp; Structure:</w:t>
      </w:r>
    </w:p>
    <w:p w:rsidR="00464D66" w:rsidRPr="00893247" w:rsidRDefault="00B66505" w:rsidP="00893247">
      <w:pPr>
        <w:spacing w:after="0" w:line="240" w:lineRule="auto"/>
        <w:rPr>
          <w:rFonts w:ascii="Times New Roman" w:hAnsi="Times New Roman" w:cs="Times New Roman"/>
          <w:b/>
          <w:bCs/>
          <w:i/>
          <w:iCs/>
          <w:color w:val="FF0000"/>
          <w:sz w:val="24"/>
          <w:szCs w:val="24"/>
        </w:rPr>
      </w:pPr>
      <w:r w:rsidRPr="00893247">
        <w:rPr>
          <w:rFonts w:ascii="Times New Roman" w:hAnsi="Times New Roman" w:cs="Times New Roman"/>
          <w:b/>
          <w:bCs/>
          <w:i/>
          <w:iCs/>
          <w:color w:val="FF0000"/>
          <w:sz w:val="24"/>
          <w:szCs w:val="24"/>
        </w:rPr>
        <w:t>What structure patterns do you see in this large passage?</w:t>
      </w:r>
      <w:r w:rsidR="00893247">
        <w:rPr>
          <w:rFonts w:ascii="Times New Roman" w:hAnsi="Times New Roman" w:cs="Times New Roman"/>
          <w:b/>
          <w:bCs/>
          <w:i/>
          <w:iCs/>
          <w:color w:val="FF0000"/>
          <w:sz w:val="24"/>
          <w:szCs w:val="24"/>
        </w:rPr>
        <w:t xml:space="preserve"> </w:t>
      </w:r>
      <w:r w:rsidR="00464D66" w:rsidRPr="00893247">
        <w:rPr>
          <w:rFonts w:ascii="Times New Roman" w:hAnsi="Times New Roman" w:cs="Times New Roman"/>
          <w:b/>
          <w:bCs/>
          <w:i/>
          <w:iCs/>
          <w:color w:val="FF0000"/>
          <w:sz w:val="24"/>
          <w:szCs w:val="24"/>
        </w:rPr>
        <w:t>Do you see a pattern to</w:t>
      </w:r>
      <w:r w:rsidR="00893247">
        <w:rPr>
          <w:rFonts w:ascii="Times New Roman" w:hAnsi="Times New Roman" w:cs="Times New Roman"/>
          <w:b/>
          <w:bCs/>
          <w:i/>
          <w:iCs/>
          <w:color w:val="FF0000"/>
          <w:sz w:val="24"/>
          <w:szCs w:val="24"/>
        </w:rPr>
        <w:t xml:space="preserve"> v.19-24?? Can you identify, from the opening of </w:t>
      </w:r>
      <w:r w:rsidR="00464D66" w:rsidRPr="00893247">
        <w:rPr>
          <w:rFonts w:ascii="Times New Roman" w:hAnsi="Times New Roman" w:cs="Times New Roman"/>
          <w:b/>
          <w:bCs/>
          <w:i/>
          <w:iCs/>
          <w:color w:val="FF0000"/>
          <w:sz w:val="24"/>
          <w:szCs w:val="24"/>
        </w:rPr>
        <w:t>v.25</w:t>
      </w:r>
      <w:r w:rsidR="00893247">
        <w:rPr>
          <w:rFonts w:ascii="Times New Roman" w:hAnsi="Times New Roman" w:cs="Times New Roman"/>
          <w:b/>
          <w:bCs/>
          <w:i/>
          <w:iCs/>
          <w:color w:val="FF0000"/>
          <w:sz w:val="24"/>
          <w:szCs w:val="24"/>
        </w:rPr>
        <w:t>, why it is said to build</w:t>
      </w:r>
      <w:r w:rsidR="00464D66" w:rsidRPr="00893247">
        <w:rPr>
          <w:rFonts w:ascii="Times New Roman" w:hAnsi="Times New Roman" w:cs="Times New Roman"/>
          <w:b/>
          <w:bCs/>
          <w:i/>
          <w:iCs/>
          <w:color w:val="FF0000"/>
          <w:sz w:val="24"/>
          <w:szCs w:val="24"/>
        </w:rPr>
        <w:t xml:space="preserve"> upon the foundation of v.19-24??</w:t>
      </w:r>
    </w:p>
    <w:p w:rsidR="00464D66" w:rsidRDefault="00464D66" w:rsidP="002E2B00">
      <w:pPr>
        <w:spacing w:after="0" w:line="240" w:lineRule="auto"/>
        <w:rPr>
          <w:rFonts w:ascii="Times New Roman" w:hAnsi="Times New Roman" w:cs="Times New Roman"/>
          <w:b/>
          <w:bCs/>
          <w:sz w:val="24"/>
          <w:szCs w:val="24"/>
        </w:rPr>
      </w:pPr>
    </w:p>
    <w:p w:rsidR="00893247" w:rsidRDefault="00893247" w:rsidP="002E2B00">
      <w:pPr>
        <w:spacing w:after="0" w:line="240" w:lineRule="auto"/>
        <w:rPr>
          <w:rFonts w:ascii="Times New Roman" w:hAnsi="Times New Roman" w:cs="Times New Roman"/>
          <w:b/>
          <w:bCs/>
          <w:sz w:val="24"/>
          <w:szCs w:val="24"/>
        </w:rPr>
      </w:pPr>
    </w:p>
    <w:p w:rsidR="00893247" w:rsidRDefault="00893247" w:rsidP="002E2B00">
      <w:pPr>
        <w:spacing w:after="0" w:line="240" w:lineRule="auto"/>
        <w:rPr>
          <w:rFonts w:ascii="Times New Roman" w:hAnsi="Times New Roman" w:cs="Times New Roman"/>
          <w:b/>
          <w:bCs/>
          <w:sz w:val="24"/>
          <w:szCs w:val="24"/>
        </w:rPr>
      </w:pPr>
    </w:p>
    <w:p w:rsidR="00893247" w:rsidRDefault="00893247" w:rsidP="002E2B00">
      <w:pPr>
        <w:spacing w:after="0" w:line="240" w:lineRule="auto"/>
        <w:rPr>
          <w:rFonts w:ascii="Times New Roman" w:hAnsi="Times New Roman" w:cs="Times New Roman"/>
          <w:b/>
          <w:bCs/>
          <w:sz w:val="24"/>
          <w:szCs w:val="24"/>
        </w:rPr>
      </w:pPr>
    </w:p>
    <w:p w:rsidR="00893247" w:rsidRDefault="00DC16EB" w:rsidP="00DC16EB">
      <w:pPr>
        <w:pStyle w:val="ListParagraph"/>
        <w:numPr>
          <w:ilvl w:val="0"/>
          <w:numId w:val="14"/>
        </w:numPr>
        <w:spacing w:after="0" w:line="240" w:lineRule="auto"/>
        <w:ind w:left="360"/>
        <w:rPr>
          <w:rFonts w:ascii="Times New Roman" w:hAnsi="Times New Roman" w:cs="Times New Roman"/>
          <w:b/>
          <w:bCs/>
          <w:i/>
          <w:iCs/>
          <w:sz w:val="24"/>
          <w:szCs w:val="24"/>
        </w:rPr>
      </w:pPr>
      <w:r w:rsidRPr="00DC16EB">
        <w:rPr>
          <w:rFonts w:ascii="Times New Roman" w:hAnsi="Times New Roman" w:cs="Times New Roman"/>
          <w:sz w:val="24"/>
          <w:szCs w:val="24"/>
        </w:rPr>
        <w:t>First, notice that</w:t>
      </w:r>
      <w:r w:rsidR="00464D66" w:rsidRPr="00DC16EB">
        <w:rPr>
          <w:rFonts w:ascii="Times New Roman" w:hAnsi="Times New Roman" w:cs="Times New Roman"/>
          <w:sz w:val="24"/>
          <w:szCs w:val="24"/>
        </w:rPr>
        <w:t xml:space="preserve"> Jesus </w:t>
      </w:r>
      <w:r>
        <w:rPr>
          <w:rFonts w:ascii="Times New Roman" w:hAnsi="Times New Roman" w:cs="Times New Roman"/>
          <w:sz w:val="24"/>
          <w:szCs w:val="24"/>
        </w:rPr>
        <w:t xml:space="preserve">is going to use metaphors to illustrate the importance of living every day in complete and total dependence upon God. As he discusses these metaphors, he </w:t>
      </w:r>
      <w:r w:rsidR="00464D66" w:rsidRPr="00DC16EB">
        <w:rPr>
          <w:rFonts w:ascii="Times New Roman" w:hAnsi="Times New Roman" w:cs="Times New Roman"/>
          <w:sz w:val="24"/>
          <w:szCs w:val="24"/>
        </w:rPr>
        <w:t xml:space="preserve">uses an </w:t>
      </w:r>
      <w:r w:rsidR="00464D66" w:rsidRPr="00DC16EB">
        <w:rPr>
          <w:rFonts w:ascii="Times New Roman" w:hAnsi="Times New Roman" w:cs="Times New Roman"/>
          <w:b/>
          <w:bCs/>
          <w:i/>
          <w:iCs/>
          <w:sz w:val="24"/>
          <w:szCs w:val="24"/>
        </w:rPr>
        <w:t>assertion &amp; contrast</w:t>
      </w:r>
      <w:r w:rsidR="00464D66" w:rsidRPr="00DC16EB">
        <w:rPr>
          <w:rFonts w:ascii="Times New Roman" w:hAnsi="Times New Roman" w:cs="Times New Roman"/>
          <w:sz w:val="24"/>
          <w:szCs w:val="24"/>
        </w:rPr>
        <w:t xml:space="preserve"> pattern in v.19-24 to address </w:t>
      </w:r>
      <w:r w:rsidR="00893247" w:rsidRPr="00DC16EB">
        <w:rPr>
          <w:rFonts w:ascii="Times New Roman" w:hAnsi="Times New Roman" w:cs="Times New Roman"/>
          <w:b/>
          <w:bCs/>
          <w:i/>
          <w:iCs/>
          <w:sz w:val="24"/>
          <w:szCs w:val="24"/>
        </w:rPr>
        <w:t>three sets of "twos":</w:t>
      </w:r>
      <w:r w:rsidR="00464D66" w:rsidRPr="00DC16EB">
        <w:rPr>
          <w:rFonts w:ascii="Times New Roman" w:hAnsi="Times New Roman" w:cs="Times New Roman"/>
          <w:b/>
          <w:bCs/>
          <w:i/>
          <w:iCs/>
          <w:sz w:val="24"/>
          <w:szCs w:val="24"/>
        </w:rPr>
        <w:t xml:space="preserve"> </w:t>
      </w:r>
    </w:p>
    <w:p w:rsidR="00893247" w:rsidRPr="00893247" w:rsidRDefault="00893247" w:rsidP="00DC16EB">
      <w:pPr>
        <w:pStyle w:val="ListParagraph"/>
        <w:numPr>
          <w:ilvl w:val="0"/>
          <w:numId w:val="15"/>
        </w:numPr>
        <w:spacing w:after="0" w:line="240" w:lineRule="auto"/>
        <w:rPr>
          <w:rFonts w:ascii="Times New Roman" w:hAnsi="Times New Roman" w:cs="Times New Roman"/>
          <w:b/>
          <w:bCs/>
          <w:i/>
          <w:iCs/>
          <w:sz w:val="24"/>
          <w:szCs w:val="24"/>
        </w:rPr>
      </w:pPr>
      <w:r w:rsidRPr="00893247">
        <w:rPr>
          <w:rFonts w:ascii="Times New Roman" w:hAnsi="Times New Roman" w:cs="Times New Roman"/>
          <w:b/>
          <w:bCs/>
          <w:i/>
          <w:iCs/>
          <w:sz w:val="24"/>
          <w:szCs w:val="24"/>
        </w:rPr>
        <w:t xml:space="preserve"> </w:t>
      </w:r>
      <w:r w:rsidRPr="00893247">
        <w:rPr>
          <w:rFonts w:ascii="Times New Roman" w:hAnsi="Times New Roman" w:cs="Times New Roman"/>
          <w:b/>
          <w:bCs/>
          <w:i/>
          <w:iCs/>
          <w:sz w:val="24"/>
          <w:szCs w:val="24"/>
          <w:u w:val="single"/>
        </w:rPr>
        <w:t>two t</w:t>
      </w:r>
      <w:r>
        <w:rPr>
          <w:rFonts w:ascii="Times New Roman" w:hAnsi="Times New Roman" w:cs="Times New Roman"/>
          <w:b/>
          <w:bCs/>
          <w:i/>
          <w:iCs/>
          <w:sz w:val="24"/>
          <w:szCs w:val="24"/>
          <w:u w:val="single"/>
        </w:rPr>
        <w:t>reasures</w:t>
      </w:r>
    </w:p>
    <w:p w:rsidR="00893247" w:rsidRPr="00893247" w:rsidRDefault="00893247" w:rsidP="00DC16EB">
      <w:pPr>
        <w:pStyle w:val="ListParagraph"/>
        <w:numPr>
          <w:ilvl w:val="0"/>
          <w:numId w:val="15"/>
        </w:num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u w:val="single"/>
        </w:rPr>
        <w:t xml:space="preserve"> two bodily conditions</w:t>
      </w:r>
    </w:p>
    <w:p w:rsidR="00DC16EB" w:rsidRPr="00DC16EB" w:rsidRDefault="00464D66" w:rsidP="00DC16EB">
      <w:pPr>
        <w:pStyle w:val="ListParagraph"/>
        <w:numPr>
          <w:ilvl w:val="0"/>
          <w:numId w:val="15"/>
        </w:numPr>
        <w:spacing w:after="0" w:line="240" w:lineRule="auto"/>
        <w:rPr>
          <w:rFonts w:ascii="Times New Roman" w:hAnsi="Times New Roman" w:cs="Times New Roman"/>
          <w:b/>
          <w:bCs/>
          <w:i/>
          <w:iCs/>
          <w:sz w:val="24"/>
          <w:szCs w:val="24"/>
        </w:rPr>
      </w:pPr>
      <w:r w:rsidRPr="00893247">
        <w:rPr>
          <w:rFonts w:ascii="Times New Roman" w:hAnsi="Times New Roman" w:cs="Times New Roman"/>
          <w:b/>
          <w:bCs/>
          <w:i/>
          <w:iCs/>
          <w:sz w:val="24"/>
          <w:szCs w:val="24"/>
          <w:u w:val="single"/>
        </w:rPr>
        <w:t>two masters</w:t>
      </w:r>
      <w:r w:rsidRPr="00893247">
        <w:rPr>
          <w:rFonts w:ascii="Times New Roman" w:hAnsi="Times New Roman" w:cs="Times New Roman"/>
          <w:b/>
          <w:bCs/>
          <w:i/>
          <w:iCs/>
          <w:sz w:val="24"/>
          <w:szCs w:val="24"/>
        </w:rPr>
        <w:t>.</w:t>
      </w:r>
      <w:r w:rsidRPr="00893247">
        <w:rPr>
          <w:rFonts w:ascii="Times New Roman" w:hAnsi="Times New Roman" w:cs="Times New Roman"/>
          <w:sz w:val="24"/>
          <w:szCs w:val="24"/>
        </w:rPr>
        <w:t xml:space="preserve"> </w:t>
      </w:r>
    </w:p>
    <w:p w:rsidR="00DC16EB" w:rsidRPr="00DC16EB" w:rsidRDefault="00DC16EB" w:rsidP="00DC16EB">
      <w:pPr>
        <w:pStyle w:val="ListParagraph"/>
        <w:spacing w:after="0" w:line="240" w:lineRule="auto"/>
        <w:rPr>
          <w:rFonts w:ascii="Times New Roman" w:hAnsi="Times New Roman" w:cs="Times New Roman"/>
          <w:b/>
          <w:bCs/>
          <w:i/>
          <w:iCs/>
          <w:sz w:val="24"/>
          <w:szCs w:val="24"/>
        </w:rPr>
      </w:pPr>
    </w:p>
    <w:p w:rsidR="00B6758F" w:rsidRPr="00B6758F" w:rsidRDefault="00DC16EB" w:rsidP="00B6758F">
      <w:pPr>
        <w:pStyle w:val="ListParagraph"/>
        <w:numPr>
          <w:ilvl w:val="0"/>
          <w:numId w:val="14"/>
        </w:numPr>
        <w:spacing w:after="0" w:line="240" w:lineRule="auto"/>
        <w:ind w:left="360"/>
        <w:rPr>
          <w:rFonts w:ascii="Times New Roman" w:hAnsi="Times New Roman" w:cs="Times New Roman"/>
          <w:b/>
          <w:bCs/>
          <w:i/>
          <w:iCs/>
          <w:sz w:val="24"/>
          <w:szCs w:val="24"/>
        </w:rPr>
      </w:pPr>
      <w:r>
        <w:rPr>
          <w:rFonts w:ascii="Times New Roman" w:hAnsi="Times New Roman" w:cs="Times New Roman"/>
          <w:sz w:val="24"/>
          <w:szCs w:val="24"/>
        </w:rPr>
        <w:t xml:space="preserve">Notice in v.25(a) that </w:t>
      </w:r>
      <w:r w:rsidR="00464D66" w:rsidRPr="00DC16EB">
        <w:rPr>
          <w:rFonts w:ascii="Times New Roman" w:hAnsi="Times New Roman" w:cs="Times New Roman"/>
          <w:sz w:val="24"/>
          <w:szCs w:val="24"/>
        </w:rPr>
        <w:t xml:space="preserve">Jesus employs his now familiar pattern of speaking in the </w:t>
      </w:r>
      <w:r w:rsidR="00464D66" w:rsidRPr="00DC16EB">
        <w:rPr>
          <w:rFonts w:ascii="Times New Roman" w:hAnsi="Times New Roman" w:cs="Times New Roman"/>
          <w:b/>
          <w:bCs/>
          <w:i/>
          <w:iCs/>
          <w:sz w:val="24"/>
          <w:szCs w:val="24"/>
        </w:rPr>
        <w:t>1</w:t>
      </w:r>
      <w:r w:rsidR="00464D66" w:rsidRPr="00DC16EB">
        <w:rPr>
          <w:rFonts w:ascii="Times New Roman" w:hAnsi="Times New Roman" w:cs="Times New Roman"/>
          <w:b/>
          <w:bCs/>
          <w:i/>
          <w:iCs/>
          <w:sz w:val="24"/>
          <w:szCs w:val="24"/>
          <w:vertAlign w:val="superscript"/>
        </w:rPr>
        <w:t>st</w:t>
      </w:r>
      <w:r w:rsidR="00464D66" w:rsidRPr="00DC16EB">
        <w:rPr>
          <w:rFonts w:ascii="Times New Roman" w:hAnsi="Times New Roman" w:cs="Times New Roman"/>
          <w:b/>
          <w:bCs/>
          <w:i/>
          <w:iCs/>
          <w:sz w:val="24"/>
          <w:szCs w:val="24"/>
        </w:rPr>
        <w:t xml:space="preserve"> person, singular </w:t>
      </w:r>
      <w:r w:rsidR="00464D66" w:rsidRPr="00DC16EB">
        <w:rPr>
          <w:rFonts w:ascii="Times New Roman" w:hAnsi="Times New Roman" w:cs="Times New Roman"/>
          <w:sz w:val="24"/>
          <w:szCs w:val="24"/>
        </w:rPr>
        <w:t xml:space="preserve">to demonstrate his </w:t>
      </w:r>
      <w:r w:rsidR="00464D66" w:rsidRPr="00DC16EB">
        <w:rPr>
          <w:rFonts w:ascii="Times New Roman" w:hAnsi="Times New Roman" w:cs="Times New Roman"/>
          <w:b/>
          <w:bCs/>
          <w:sz w:val="24"/>
          <w:szCs w:val="24"/>
          <w:u w:val="single"/>
        </w:rPr>
        <w:t>authority!</w:t>
      </w:r>
      <w:r w:rsidR="00464D66" w:rsidRPr="00DC16EB">
        <w:rPr>
          <w:rFonts w:ascii="Times New Roman" w:hAnsi="Times New Roman" w:cs="Times New Roman"/>
          <w:sz w:val="24"/>
          <w:szCs w:val="24"/>
        </w:rPr>
        <w:t xml:space="preserve">  </w:t>
      </w:r>
      <w:r w:rsidR="00B6758F">
        <w:rPr>
          <w:rFonts w:ascii="Times New Roman" w:hAnsi="Times New Roman" w:cs="Times New Roman"/>
          <w:sz w:val="24"/>
          <w:szCs w:val="24"/>
        </w:rPr>
        <w:t>I love to see the various translations render certain texts. Here is just a sampling of a few popular evangelical translations:</w:t>
      </w:r>
    </w:p>
    <w:p w:rsidR="00B6758F" w:rsidRPr="00B6758F" w:rsidRDefault="00B6758F" w:rsidP="00B675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NIV &amp; ESV: </w:t>
      </w:r>
      <w:r>
        <w:rPr>
          <w:rFonts w:ascii="Times New Roman" w:hAnsi="Times New Roman" w:cs="Times New Roman"/>
          <w:b/>
          <w:bCs/>
          <w:i/>
          <w:iCs/>
          <w:color w:val="0000FF"/>
          <w:sz w:val="24"/>
          <w:szCs w:val="24"/>
        </w:rPr>
        <w:t>“Therefore I tell you,,,”</w:t>
      </w:r>
    </w:p>
    <w:p w:rsidR="00B6758F" w:rsidRPr="00B6758F" w:rsidRDefault="00B6758F" w:rsidP="00B675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NASB: </w:t>
      </w:r>
      <w:r>
        <w:rPr>
          <w:rFonts w:ascii="Times New Roman" w:hAnsi="Times New Roman" w:cs="Times New Roman"/>
          <w:b/>
          <w:bCs/>
          <w:i/>
          <w:iCs/>
          <w:color w:val="0000FF"/>
          <w:sz w:val="24"/>
          <w:szCs w:val="24"/>
        </w:rPr>
        <w:t>“For this reason I say to you,,,”</w:t>
      </w:r>
    </w:p>
    <w:p w:rsidR="00B6758F" w:rsidRDefault="00B6758F" w:rsidP="00B675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HCSB: </w:t>
      </w:r>
      <w:r>
        <w:rPr>
          <w:rFonts w:ascii="Times New Roman" w:hAnsi="Times New Roman" w:cs="Times New Roman"/>
          <w:b/>
          <w:bCs/>
          <w:i/>
          <w:iCs/>
          <w:color w:val="0000FF"/>
          <w:sz w:val="24"/>
          <w:szCs w:val="24"/>
        </w:rPr>
        <w:t>“This is why I tell you,,,”</w:t>
      </w:r>
      <w:r>
        <w:rPr>
          <w:rFonts w:ascii="Times New Roman" w:hAnsi="Times New Roman" w:cs="Times New Roman"/>
          <w:sz w:val="24"/>
          <w:szCs w:val="24"/>
        </w:rPr>
        <w:t xml:space="preserve"> </w:t>
      </w:r>
    </w:p>
    <w:p w:rsidR="00B6758F" w:rsidRDefault="00B6758F" w:rsidP="00B6758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NLT: </w:t>
      </w:r>
      <w:r>
        <w:rPr>
          <w:rFonts w:ascii="Times New Roman" w:hAnsi="Times New Roman" w:cs="Times New Roman"/>
          <w:b/>
          <w:bCs/>
          <w:i/>
          <w:iCs/>
          <w:color w:val="0000FF"/>
          <w:sz w:val="24"/>
          <w:szCs w:val="24"/>
        </w:rPr>
        <w:t>“That is why I tell you,,,”</w:t>
      </w:r>
    </w:p>
    <w:p w:rsidR="00B6758F" w:rsidRDefault="00B6758F" w:rsidP="00B6758F">
      <w:pPr>
        <w:pStyle w:val="ListParagraph"/>
        <w:spacing w:after="0" w:line="240" w:lineRule="auto"/>
        <w:ind w:left="360"/>
        <w:rPr>
          <w:rFonts w:ascii="Times New Roman" w:hAnsi="Times New Roman" w:cs="Times New Roman"/>
          <w:sz w:val="24"/>
          <w:szCs w:val="24"/>
        </w:rPr>
      </w:pPr>
    </w:p>
    <w:p w:rsidR="00464D66" w:rsidRPr="00B6758F" w:rsidRDefault="00B6758F" w:rsidP="00067F9B">
      <w:pPr>
        <w:pStyle w:val="ListParagraph"/>
        <w:spacing w:after="0" w:line="240" w:lineRule="auto"/>
        <w:ind w:left="360"/>
        <w:rPr>
          <w:rFonts w:ascii="Times New Roman" w:hAnsi="Times New Roman" w:cs="Times New Roman"/>
          <w:b/>
          <w:bCs/>
          <w:i/>
          <w:iCs/>
          <w:sz w:val="24"/>
          <w:szCs w:val="24"/>
        </w:rPr>
      </w:pPr>
      <w:r>
        <w:rPr>
          <w:rFonts w:ascii="Times New Roman" w:hAnsi="Times New Roman" w:cs="Times New Roman"/>
          <w:sz w:val="24"/>
          <w:szCs w:val="24"/>
        </w:rPr>
        <w:t xml:space="preserve">The actual word for word </w:t>
      </w:r>
      <w:r w:rsidR="00464D66" w:rsidRPr="00B6758F">
        <w:rPr>
          <w:rFonts w:ascii="Times New Roman" w:hAnsi="Times New Roman" w:cs="Times New Roman"/>
          <w:sz w:val="24"/>
          <w:szCs w:val="24"/>
        </w:rPr>
        <w:t>translat</w:t>
      </w:r>
      <w:r>
        <w:rPr>
          <w:rFonts w:ascii="Times New Roman" w:hAnsi="Times New Roman" w:cs="Times New Roman"/>
          <w:sz w:val="24"/>
          <w:szCs w:val="24"/>
        </w:rPr>
        <w:t>ion of the Greek text here</w:t>
      </w:r>
      <w:r w:rsidR="00067F9B">
        <w:rPr>
          <w:rFonts w:ascii="Times New Roman" w:hAnsi="Times New Roman" w:cs="Times New Roman"/>
          <w:sz w:val="24"/>
          <w:szCs w:val="24"/>
        </w:rPr>
        <w:t xml:space="preserve"> is: </w:t>
      </w:r>
      <w:r w:rsidR="00464D66" w:rsidRPr="00B6758F">
        <w:rPr>
          <w:rFonts w:ascii="Times New Roman" w:hAnsi="Times New Roman" w:cs="Times New Roman"/>
          <w:b/>
          <w:bCs/>
          <w:i/>
          <w:iCs/>
          <w:sz w:val="24"/>
          <w:szCs w:val="24"/>
        </w:rPr>
        <w:t>"Therefore, this I say to you,,,"</w:t>
      </w:r>
      <w:r w:rsidR="00464D66" w:rsidRPr="00B6758F">
        <w:rPr>
          <w:rFonts w:ascii="Times New Roman" w:hAnsi="Times New Roman" w:cs="Times New Roman"/>
          <w:sz w:val="24"/>
          <w:szCs w:val="24"/>
        </w:rPr>
        <w:t xml:space="preserve"> </w:t>
      </w:r>
      <w:r w:rsidR="00067F9B">
        <w:rPr>
          <w:rFonts w:ascii="Times New Roman" w:hAnsi="Times New Roman" w:cs="Times New Roman"/>
          <w:sz w:val="24"/>
          <w:szCs w:val="24"/>
        </w:rPr>
        <w:t xml:space="preserve">I tend to think that the translations that include the relative pronoun “this” or “that” are truer to the original language and more clearly demonstrate that what Jesus is about to say (v.25-34) is based upon what he has just said (v.19-24). </w:t>
      </w:r>
    </w:p>
    <w:p w:rsidR="00CE4839" w:rsidRDefault="00CE4839" w:rsidP="002E2B00">
      <w:pPr>
        <w:spacing w:after="0" w:line="240" w:lineRule="auto"/>
        <w:rPr>
          <w:rFonts w:ascii="Times New Roman" w:hAnsi="Times New Roman" w:cs="Times New Roman"/>
          <w:sz w:val="24"/>
          <w:szCs w:val="24"/>
        </w:rPr>
      </w:pPr>
    </w:p>
    <w:p w:rsidR="00DC16EB" w:rsidRDefault="00DC16EB" w:rsidP="002E2B00">
      <w:pPr>
        <w:spacing w:after="0" w:line="240" w:lineRule="auto"/>
        <w:rPr>
          <w:rFonts w:ascii="Times New Roman" w:hAnsi="Times New Roman" w:cs="Times New Roman"/>
          <w:sz w:val="24"/>
          <w:szCs w:val="24"/>
        </w:rPr>
      </w:pPr>
      <w:r>
        <w:rPr>
          <w:rFonts w:ascii="Times New Roman" w:hAnsi="Times New Roman" w:cs="Times New Roman"/>
          <w:sz w:val="24"/>
          <w:szCs w:val="24"/>
        </w:rPr>
        <w:t>So, let’s get into the Scripture:</w:t>
      </w:r>
    </w:p>
    <w:p w:rsidR="00CE4839" w:rsidRPr="008F55A5" w:rsidRDefault="00DC16EB" w:rsidP="002E2B00">
      <w:pPr>
        <w:spacing w:after="0" w:line="240" w:lineRule="auto"/>
        <w:rPr>
          <w:rFonts w:ascii="Times New Roman" w:hAnsi="Times New Roman" w:cs="Times New Roman"/>
          <w:b/>
          <w:bCs/>
          <w:sz w:val="24"/>
          <w:szCs w:val="24"/>
          <w:u w:val="single"/>
        </w:rPr>
      </w:pPr>
      <w:r w:rsidRPr="008F55A5">
        <w:rPr>
          <w:rFonts w:ascii="Times New Roman" w:hAnsi="Times New Roman" w:cs="Times New Roman"/>
          <w:b/>
          <w:bCs/>
          <w:sz w:val="24"/>
          <w:szCs w:val="24"/>
          <w:u w:val="single"/>
        </w:rPr>
        <w:t>v.</w:t>
      </w:r>
      <w:r w:rsidR="00CE4839" w:rsidRPr="008F55A5">
        <w:rPr>
          <w:rFonts w:ascii="Times New Roman" w:hAnsi="Times New Roman" w:cs="Times New Roman"/>
          <w:b/>
          <w:bCs/>
          <w:sz w:val="24"/>
          <w:szCs w:val="24"/>
          <w:u w:val="single"/>
        </w:rPr>
        <w:t>19-24</w:t>
      </w:r>
      <w:r w:rsidRPr="008F55A5">
        <w:rPr>
          <w:rFonts w:ascii="Times New Roman" w:hAnsi="Times New Roman" w:cs="Times New Roman"/>
          <w:b/>
          <w:bCs/>
          <w:sz w:val="24"/>
          <w:szCs w:val="24"/>
          <w:u w:val="single"/>
        </w:rPr>
        <w:t>:</w:t>
      </w:r>
    </w:p>
    <w:p w:rsidR="00CE4839" w:rsidRPr="00E23533" w:rsidRDefault="00CE4839" w:rsidP="00DC16EB">
      <w:pPr>
        <w:pStyle w:val="ListParagraph"/>
        <w:numPr>
          <w:ilvl w:val="0"/>
          <w:numId w:val="2"/>
        </w:numPr>
        <w:spacing w:after="0" w:line="240" w:lineRule="auto"/>
        <w:ind w:left="360"/>
        <w:rPr>
          <w:rFonts w:ascii="Times New Roman" w:hAnsi="Times New Roman" w:cs="Times New Roman"/>
          <w:sz w:val="24"/>
          <w:szCs w:val="24"/>
        </w:rPr>
      </w:pPr>
      <w:r>
        <w:rPr>
          <w:rFonts w:ascii="Times New Roman" w:hAnsi="Times New Roman" w:cs="Times New Roman"/>
          <w:b/>
          <w:bCs/>
          <w:sz w:val="24"/>
          <w:szCs w:val="24"/>
          <w:u w:val="single"/>
        </w:rPr>
        <w:t>Two Treasures – v.19-21:</w:t>
      </w:r>
    </w:p>
    <w:p w:rsidR="00441400" w:rsidRDefault="00441400" w:rsidP="00441400">
      <w:pPr>
        <w:pStyle w:val="ListParagraph"/>
        <w:spacing w:after="0" w:line="240" w:lineRule="auto"/>
        <w:ind w:left="360"/>
        <w:rPr>
          <w:rFonts w:ascii="Times New Roman" w:eastAsia="Times New Roman" w:hAnsi="Times New Roman" w:cs="Times New Roman"/>
          <w:b/>
          <w:bCs/>
          <w:i/>
          <w:iCs/>
          <w:color w:val="FF0000"/>
          <w:sz w:val="24"/>
          <w:szCs w:val="24"/>
        </w:rPr>
      </w:pPr>
      <w:r>
        <w:rPr>
          <w:rFonts w:ascii="Times New Roman" w:eastAsia="Times New Roman" w:hAnsi="Times New Roman" w:cs="Times New Roman"/>
          <w:b/>
          <w:bCs/>
          <w:i/>
          <w:iCs/>
          <w:color w:val="FF0000"/>
          <w:sz w:val="24"/>
          <w:szCs w:val="24"/>
        </w:rPr>
        <w:t>So, what is the big picture message here in this first metaphor??</w:t>
      </w:r>
    </w:p>
    <w:p w:rsidR="00441400" w:rsidRDefault="00441400" w:rsidP="00441400">
      <w:pPr>
        <w:pStyle w:val="ListParagraph"/>
        <w:spacing w:after="0" w:line="240" w:lineRule="auto"/>
        <w:ind w:left="360"/>
        <w:rPr>
          <w:rFonts w:ascii="Times New Roman" w:eastAsia="Times New Roman" w:hAnsi="Times New Roman" w:cs="Times New Roman"/>
          <w:b/>
          <w:bCs/>
          <w:i/>
          <w:iCs/>
          <w:color w:val="FF0000"/>
          <w:sz w:val="24"/>
          <w:szCs w:val="24"/>
        </w:rPr>
      </w:pPr>
    </w:p>
    <w:p w:rsidR="00441400" w:rsidRDefault="00441400" w:rsidP="00441400">
      <w:pPr>
        <w:pStyle w:val="ListParagraph"/>
        <w:spacing w:after="0" w:line="240" w:lineRule="auto"/>
        <w:ind w:left="360"/>
        <w:rPr>
          <w:rFonts w:ascii="Times New Roman" w:eastAsia="Times New Roman" w:hAnsi="Times New Roman" w:cs="Times New Roman"/>
          <w:b/>
          <w:bCs/>
          <w:i/>
          <w:iCs/>
          <w:color w:val="FF0000"/>
          <w:sz w:val="24"/>
          <w:szCs w:val="24"/>
        </w:rPr>
      </w:pPr>
    </w:p>
    <w:p w:rsidR="00441400" w:rsidRPr="00441400" w:rsidRDefault="00441400" w:rsidP="00441400">
      <w:pPr>
        <w:pStyle w:val="ListParagraph"/>
        <w:spacing w:after="0" w:line="240" w:lineRule="auto"/>
        <w:ind w:left="360"/>
        <w:rPr>
          <w:rFonts w:ascii="Times New Roman" w:eastAsia="Times New Roman" w:hAnsi="Times New Roman" w:cs="Times New Roman"/>
          <w:b/>
          <w:bCs/>
          <w:i/>
          <w:iCs/>
          <w:color w:val="FF0000"/>
          <w:sz w:val="24"/>
          <w:szCs w:val="24"/>
        </w:rPr>
      </w:pPr>
    </w:p>
    <w:p w:rsidR="00282184" w:rsidRDefault="00282184" w:rsidP="004414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Earlier we said that the form / structure Christ uses in this section of the sermon is an “assertion – contrast” form. That is to say that he is making an assertion or broad instruction on the subject; then he is following that assertion up with a contrasting statement. </w:t>
      </w:r>
    </w:p>
    <w:p w:rsidR="00282184" w:rsidRDefault="00282184" w:rsidP="00441400">
      <w:pPr>
        <w:pStyle w:val="ListParagraph"/>
        <w:spacing w:after="0" w:line="240" w:lineRule="auto"/>
        <w:ind w:left="36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the assertion statement here and what is the contrast??</w:t>
      </w:r>
    </w:p>
    <w:p w:rsidR="00282184" w:rsidRDefault="00282184" w:rsidP="00441400">
      <w:pPr>
        <w:pStyle w:val="ListParagraph"/>
        <w:spacing w:after="0" w:line="240" w:lineRule="auto"/>
        <w:ind w:left="360"/>
        <w:rPr>
          <w:rFonts w:ascii="Times New Roman" w:hAnsi="Times New Roman" w:cs="Times New Roman"/>
          <w:b/>
          <w:bCs/>
          <w:i/>
          <w:iCs/>
          <w:color w:val="FF0000"/>
          <w:sz w:val="24"/>
          <w:szCs w:val="24"/>
        </w:rPr>
      </w:pPr>
    </w:p>
    <w:p w:rsidR="00282184" w:rsidRPr="00282184" w:rsidRDefault="00282184" w:rsidP="00441400">
      <w:pPr>
        <w:pStyle w:val="ListParagraph"/>
        <w:spacing w:after="0" w:line="240" w:lineRule="auto"/>
        <w:ind w:left="360"/>
        <w:rPr>
          <w:rFonts w:ascii="Times New Roman" w:hAnsi="Times New Roman" w:cs="Times New Roman"/>
          <w:b/>
          <w:bCs/>
          <w:i/>
          <w:iCs/>
          <w:color w:val="FF0000"/>
          <w:sz w:val="24"/>
          <w:szCs w:val="24"/>
        </w:rPr>
      </w:pPr>
    </w:p>
    <w:p w:rsidR="00282184" w:rsidRDefault="00282184" w:rsidP="00441400">
      <w:pPr>
        <w:pStyle w:val="ListParagraph"/>
        <w:spacing w:after="0" w:line="240" w:lineRule="auto"/>
        <w:ind w:left="360"/>
        <w:rPr>
          <w:rFonts w:ascii="Times New Roman" w:hAnsi="Times New Roman" w:cs="Times New Roman"/>
          <w:sz w:val="24"/>
          <w:szCs w:val="24"/>
        </w:rPr>
      </w:pPr>
    </w:p>
    <w:p w:rsidR="00282184" w:rsidRDefault="00282184" w:rsidP="00441400">
      <w:pPr>
        <w:pStyle w:val="ListParagraph"/>
        <w:spacing w:after="0" w:line="240" w:lineRule="auto"/>
        <w:ind w:left="360"/>
        <w:rPr>
          <w:rFonts w:ascii="Times New Roman" w:hAnsi="Times New Roman" w:cs="Times New Roman"/>
          <w:sz w:val="24"/>
          <w:szCs w:val="24"/>
        </w:rPr>
      </w:pPr>
    </w:p>
    <w:p w:rsidR="00282184" w:rsidRDefault="00282184" w:rsidP="0044140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In each of these Matthew employs different Greek grammar to drive how the point. In this passage he uses what we call “Imperative of Command”. Look at the opening of v.19 &amp; 20. </w:t>
      </w:r>
      <w:r>
        <w:rPr>
          <w:rFonts w:ascii="Times New Roman" w:hAnsi="Times New Roman" w:cs="Times New Roman"/>
          <w:sz w:val="24"/>
          <w:szCs w:val="24"/>
        </w:rPr>
        <w:lastRenderedPageBreak/>
        <w:t>Jesus is not making a suggestion, he is giving an order!!</w:t>
      </w:r>
      <w:r w:rsidR="00AA4CED">
        <w:rPr>
          <w:rFonts w:ascii="Times New Roman" w:hAnsi="Times New Roman" w:cs="Times New Roman"/>
          <w:sz w:val="24"/>
          <w:szCs w:val="24"/>
        </w:rPr>
        <w:t xml:space="preserve"> Effectively, “don’t do this,,,”,,, “instead do this,,,”</w:t>
      </w:r>
      <w:r>
        <w:rPr>
          <w:rFonts w:ascii="Times New Roman" w:hAnsi="Times New Roman" w:cs="Times New Roman"/>
          <w:sz w:val="24"/>
          <w:szCs w:val="24"/>
        </w:rPr>
        <w:t xml:space="preserve"> </w:t>
      </w:r>
    </w:p>
    <w:p w:rsidR="00282184" w:rsidRPr="00AA4CED" w:rsidRDefault="00282184" w:rsidP="00AA4CED">
      <w:pPr>
        <w:spacing w:after="0" w:line="240" w:lineRule="auto"/>
        <w:rPr>
          <w:rFonts w:ascii="Times New Roman" w:hAnsi="Times New Roman" w:cs="Times New Roman"/>
          <w:sz w:val="24"/>
          <w:szCs w:val="24"/>
        </w:rPr>
      </w:pPr>
    </w:p>
    <w:p w:rsidR="00794A11" w:rsidRDefault="00AA4CED" w:rsidP="00AA4CE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Specifically here</w:t>
      </w:r>
      <w:r w:rsidR="00441400">
        <w:rPr>
          <w:rFonts w:ascii="Times New Roman" w:hAnsi="Times New Roman" w:cs="Times New Roman"/>
          <w:sz w:val="24"/>
          <w:szCs w:val="24"/>
        </w:rPr>
        <w:t xml:space="preserve"> </w:t>
      </w:r>
      <w:r>
        <w:rPr>
          <w:rFonts w:ascii="Times New Roman" w:hAnsi="Times New Roman" w:cs="Times New Roman"/>
          <w:sz w:val="24"/>
          <w:szCs w:val="24"/>
        </w:rPr>
        <w:t>commanding</w:t>
      </w:r>
      <w:r w:rsidR="00794A11">
        <w:rPr>
          <w:rFonts w:ascii="Times New Roman" w:hAnsi="Times New Roman" w:cs="Times New Roman"/>
          <w:sz w:val="24"/>
          <w:szCs w:val="24"/>
        </w:rPr>
        <w:t xml:space="preserve"> his followers </w:t>
      </w:r>
      <w:r>
        <w:rPr>
          <w:rFonts w:ascii="Times New Roman" w:hAnsi="Times New Roman" w:cs="Times New Roman"/>
          <w:sz w:val="24"/>
          <w:szCs w:val="24"/>
        </w:rPr>
        <w:t xml:space="preserve">regarding earthly possessions. In doing so, he contrasts </w:t>
      </w:r>
      <w:r w:rsidR="00441400">
        <w:rPr>
          <w:rFonts w:ascii="Times New Roman" w:hAnsi="Times New Roman" w:cs="Times New Roman"/>
          <w:sz w:val="24"/>
          <w:szCs w:val="24"/>
        </w:rPr>
        <w:t xml:space="preserve">the difference between the </w:t>
      </w:r>
      <w:r w:rsidR="00441400">
        <w:rPr>
          <w:rFonts w:ascii="Times New Roman" w:hAnsi="Times New Roman" w:cs="Times New Roman"/>
          <w:b/>
          <w:bCs/>
          <w:i/>
          <w:iCs/>
          <w:sz w:val="24"/>
          <w:szCs w:val="24"/>
        </w:rPr>
        <w:t>temporal nature</w:t>
      </w:r>
      <w:r w:rsidR="00441400">
        <w:rPr>
          <w:rFonts w:ascii="Times New Roman" w:hAnsi="Times New Roman" w:cs="Times New Roman"/>
          <w:sz w:val="24"/>
          <w:szCs w:val="24"/>
        </w:rPr>
        <w:t xml:space="preserve"> of </w:t>
      </w:r>
      <w:r w:rsidR="00794A11" w:rsidRPr="00794A11">
        <w:rPr>
          <w:rFonts w:ascii="Times New Roman" w:hAnsi="Times New Roman" w:cs="Times New Roman"/>
          <w:b/>
          <w:bCs/>
          <w:i/>
          <w:iCs/>
          <w:sz w:val="24"/>
          <w:szCs w:val="24"/>
        </w:rPr>
        <w:t>"treasures of this earth"</w:t>
      </w:r>
      <w:r w:rsidR="00794A11">
        <w:rPr>
          <w:rFonts w:ascii="Times New Roman" w:hAnsi="Times New Roman" w:cs="Times New Roman"/>
          <w:sz w:val="24"/>
          <w:szCs w:val="24"/>
        </w:rPr>
        <w:t xml:space="preserve"> </w:t>
      </w:r>
      <w:r w:rsidR="00441400">
        <w:rPr>
          <w:rFonts w:ascii="Times New Roman" w:hAnsi="Times New Roman" w:cs="Times New Roman"/>
          <w:sz w:val="24"/>
          <w:szCs w:val="24"/>
        </w:rPr>
        <w:t xml:space="preserve">as opposed to the </w:t>
      </w:r>
      <w:r w:rsidR="00441400">
        <w:rPr>
          <w:rFonts w:ascii="Times New Roman" w:hAnsi="Times New Roman" w:cs="Times New Roman"/>
          <w:b/>
          <w:bCs/>
          <w:i/>
          <w:iCs/>
          <w:sz w:val="24"/>
          <w:szCs w:val="24"/>
        </w:rPr>
        <w:t xml:space="preserve">incorruptible or eternal nature </w:t>
      </w:r>
      <w:r w:rsidR="00441400">
        <w:rPr>
          <w:rFonts w:ascii="Times New Roman" w:hAnsi="Times New Roman" w:cs="Times New Roman"/>
          <w:sz w:val="24"/>
          <w:szCs w:val="24"/>
        </w:rPr>
        <w:t>of</w:t>
      </w:r>
      <w:r w:rsidR="00794A11">
        <w:rPr>
          <w:rFonts w:ascii="Times New Roman" w:hAnsi="Times New Roman" w:cs="Times New Roman"/>
          <w:sz w:val="24"/>
          <w:szCs w:val="24"/>
        </w:rPr>
        <w:t xml:space="preserve"> </w:t>
      </w:r>
      <w:r w:rsidR="00794A11">
        <w:rPr>
          <w:rFonts w:ascii="Times New Roman" w:hAnsi="Times New Roman" w:cs="Times New Roman"/>
          <w:b/>
          <w:bCs/>
          <w:i/>
          <w:iCs/>
          <w:sz w:val="24"/>
          <w:szCs w:val="24"/>
        </w:rPr>
        <w:t>"</w:t>
      </w:r>
      <w:r w:rsidR="00794A11" w:rsidRPr="00794A11">
        <w:rPr>
          <w:rFonts w:ascii="Times New Roman" w:hAnsi="Times New Roman" w:cs="Times New Roman"/>
          <w:b/>
          <w:bCs/>
          <w:i/>
          <w:iCs/>
          <w:sz w:val="24"/>
          <w:szCs w:val="24"/>
        </w:rPr>
        <w:t>treasures laid up in heaven</w:t>
      </w:r>
      <w:r w:rsidR="00794A11">
        <w:rPr>
          <w:rFonts w:ascii="Times New Roman" w:hAnsi="Times New Roman" w:cs="Times New Roman"/>
          <w:b/>
          <w:bCs/>
          <w:i/>
          <w:iCs/>
          <w:sz w:val="24"/>
          <w:szCs w:val="24"/>
        </w:rPr>
        <w:t>"</w:t>
      </w:r>
      <w:r w:rsidR="00441400">
        <w:rPr>
          <w:rFonts w:ascii="Times New Roman" w:hAnsi="Times New Roman" w:cs="Times New Roman"/>
          <w:sz w:val="24"/>
          <w:szCs w:val="24"/>
        </w:rPr>
        <w:t>.</w:t>
      </w:r>
    </w:p>
    <w:p w:rsidR="00F75A7D" w:rsidRPr="006E0F71" w:rsidRDefault="006E0F71" w:rsidP="006E0F71">
      <w:pPr>
        <w:pStyle w:val="ListParagraph"/>
        <w:spacing w:after="0" w:line="240" w:lineRule="auto"/>
        <w:ind w:left="360"/>
        <w:rPr>
          <w:rFonts w:ascii="Times New Roman" w:hAnsi="Times New Roman" w:cs="Times New Roman"/>
          <w:b/>
          <w:bCs/>
          <w:i/>
          <w:iCs/>
          <w:color w:val="FF0000"/>
          <w:sz w:val="24"/>
          <w:szCs w:val="24"/>
        </w:rPr>
      </w:pPr>
      <w:r w:rsidRPr="006E0F71">
        <w:rPr>
          <w:rFonts w:ascii="Times New Roman" w:hAnsi="Times New Roman" w:cs="Times New Roman"/>
          <w:b/>
          <w:bCs/>
          <w:i/>
          <w:iCs/>
          <w:color w:val="FF0000"/>
          <w:sz w:val="24"/>
          <w:szCs w:val="24"/>
        </w:rPr>
        <w:t>W</w:t>
      </w:r>
      <w:r w:rsidR="00F75A7D" w:rsidRPr="006E0F71">
        <w:rPr>
          <w:rFonts w:ascii="Times New Roman" w:hAnsi="Times New Roman" w:cs="Times New Roman"/>
          <w:b/>
          <w:bCs/>
          <w:i/>
          <w:iCs/>
          <w:color w:val="FF0000"/>
          <w:sz w:val="24"/>
          <w:szCs w:val="24"/>
        </w:rPr>
        <w:t>hat is Jesus prohibiting here? Are Christians not to obtain and enjoy earthly possessions?</w:t>
      </w:r>
    </w:p>
    <w:p w:rsidR="00F75A7D" w:rsidRDefault="00F75A7D" w:rsidP="00DC16EB">
      <w:pPr>
        <w:pStyle w:val="ListParagraph"/>
        <w:spacing w:after="0" w:line="240" w:lineRule="auto"/>
        <w:ind w:left="360"/>
        <w:rPr>
          <w:rFonts w:ascii="Times New Roman" w:hAnsi="Times New Roman" w:cs="Times New Roman"/>
          <w:b/>
          <w:bCs/>
          <w:sz w:val="24"/>
          <w:szCs w:val="24"/>
        </w:rPr>
      </w:pPr>
    </w:p>
    <w:p w:rsidR="00441400" w:rsidRDefault="00441400" w:rsidP="00DC16EB">
      <w:pPr>
        <w:pStyle w:val="ListParagraph"/>
        <w:spacing w:after="0" w:line="240" w:lineRule="auto"/>
        <w:ind w:left="360"/>
        <w:rPr>
          <w:rFonts w:ascii="Times New Roman" w:hAnsi="Times New Roman" w:cs="Times New Roman"/>
          <w:b/>
          <w:bCs/>
          <w:sz w:val="24"/>
          <w:szCs w:val="24"/>
        </w:rPr>
      </w:pPr>
    </w:p>
    <w:p w:rsidR="00441400" w:rsidRDefault="00441400" w:rsidP="00DC16EB">
      <w:pPr>
        <w:pStyle w:val="ListParagraph"/>
        <w:spacing w:after="0" w:line="240" w:lineRule="auto"/>
        <w:ind w:left="360"/>
        <w:rPr>
          <w:rFonts w:ascii="Times New Roman" w:hAnsi="Times New Roman" w:cs="Times New Roman"/>
          <w:b/>
          <w:bCs/>
          <w:sz w:val="24"/>
          <w:szCs w:val="24"/>
        </w:rPr>
      </w:pPr>
    </w:p>
    <w:p w:rsidR="00441400" w:rsidRDefault="00441400" w:rsidP="00DC16EB">
      <w:pPr>
        <w:pStyle w:val="ListParagraph"/>
        <w:spacing w:after="0" w:line="240" w:lineRule="auto"/>
        <w:ind w:left="360"/>
        <w:rPr>
          <w:rFonts w:ascii="Times New Roman" w:hAnsi="Times New Roman" w:cs="Times New Roman"/>
          <w:b/>
          <w:bCs/>
          <w:sz w:val="24"/>
          <w:szCs w:val="24"/>
        </w:rPr>
      </w:pPr>
    </w:p>
    <w:p w:rsidR="006E0F71" w:rsidRDefault="006E0F71" w:rsidP="006E0F7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r w:rsidR="00F75A7D">
        <w:rPr>
          <w:rFonts w:ascii="Times New Roman" w:hAnsi="Times New Roman" w:cs="Times New Roman"/>
          <w:sz w:val="24"/>
          <w:szCs w:val="24"/>
        </w:rPr>
        <w:t xml:space="preserve">n order for us to properly apply these verses we must understand exactly what Jesus is </w:t>
      </w:r>
      <w:r w:rsidR="00F75A7D">
        <w:rPr>
          <w:rFonts w:ascii="Times New Roman" w:hAnsi="Times New Roman" w:cs="Times New Roman"/>
          <w:b/>
          <w:bCs/>
          <w:i/>
          <w:iCs/>
          <w:sz w:val="24"/>
          <w:szCs w:val="24"/>
        </w:rPr>
        <w:t>prohibiting.</w:t>
      </w:r>
      <w:r w:rsidR="00F75A7D">
        <w:rPr>
          <w:rFonts w:ascii="Times New Roman" w:hAnsi="Times New Roman" w:cs="Times New Roman"/>
          <w:sz w:val="24"/>
          <w:szCs w:val="24"/>
        </w:rPr>
        <w:t xml:space="preserve"> </w:t>
      </w:r>
      <w:r>
        <w:rPr>
          <w:rFonts w:ascii="Times New Roman" w:hAnsi="Times New Roman" w:cs="Times New Roman"/>
          <w:sz w:val="24"/>
          <w:szCs w:val="24"/>
        </w:rPr>
        <w:t xml:space="preserve">Perhaps </w:t>
      </w:r>
      <w:r w:rsidR="00F75A7D">
        <w:rPr>
          <w:rFonts w:ascii="Times New Roman" w:hAnsi="Times New Roman" w:cs="Times New Roman"/>
          <w:sz w:val="24"/>
          <w:szCs w:val="24"/>
        </w:rPr>
        <w:t xml:space="preserve">it is best to begin by determining what Jesus is </w:t>
      </w:r>
      <w:r w:rsidR="00F75A7D">
        <w:rPr>
          <w:rFonts w:ascii="Times New Roman" w:hAnsi="Times New Roman" w:cs="Times New Roman"/>
          <w:b/>
          <w:bCs/>
          <w:i/>
          <w:iCs/>
          <w:sz w:val="24"/>
          <w:szCs w:val="24"/>
        </w:rPr>
        <w:t>"not prohibiting"</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p>
    <w:p w:rsidR="006E0F71" w:rsidRDefault="006E0F71" w:rsidP="00A525F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First, </w:t>
      </w:r>
      <w:r w:rsidR="00F75A7D">
        <w:rPr>
          <w:rFonts w:ascii="Times New Roman" w:hAnsi="Times New Roman" w:cs="Times New Roman"/>
          <w:sz w:val="24"/>
          <w:szCs w:val="24"/>
        </w:rPr>
        <w:t>Scripture does not ban or forbid possessions or any aspect of private property</w:t>
      </w:r>
      <w:r w:rsidR="008F3B9B">
        <w:rPr>
          <w:rFonts w:ascii="Times New Roman" w:hAnsi="Times New Roman" w:cs="Times New Roman"/>
          <w:sz w:val="24"/>
          <w:szCs w:val="24"/>
        </w:rPr>
        <w:t xml:space="preserve">. </w:t>
      </w:r>
    </w:p>
    <w:p w:rsidR="006E0F71" w:rsidRDefault="008F3B9B" w:rsidP="00A525F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Secondly, </w:t>
      </w:r>
      <w:r>
        <w:rPr>
          <w:rFonts w:ascii="Times New Roman" w:hAnsi="Times New Roman" w:cs="Times New Roman"/>
          <w:sz w:val="24"/>
          <w:szCs w:val="24"/>
        </w:rPr>
        <w:t xml:space="preserve">Scripture does not ban "saving for a rainy day". In fact it actually praises the ant for storing summer food and indicts the believer who does not do likewise for his family. </w:t>
      </w:r>
    </w:p>
    <w:p w:rsidR="00F75A7D" w:rsidRDefault="008F3B9B" w:rsidP="00A525FB">
      <w:pPr>
        <w:pStyle w:val="ListParagraph"/>
        <w:numPr>
          <w:ilvl w:val="0"/>
          <w:numId w:val="16"/>
        </w:numPr>
        <w:spacing w:after="0" w:line="240" w:lineRule="auto"/>
        <w:ind w:left="1080"/>
        <w:rPr>
          <w:rFonts w:ascii="Times New Roman" w:hAnsi="Times New Roman" w:cs="Times New Roman"/>
          <w:sz w:val="24"/>
          <w:szCs w:val="24"/>
        </w:rPr>
      </w:pPr>
      <w:r>
        <w:rPr>
          <w:rFonts w:ascii="Times New Roman" w:hAnsi="Times New Roman" w:cs="Times New Roman"/>
          <w:b/>
          <w:bCs/>
          <w:sz w:val="24"/>
          <w:szCs w:val="24"/>
        </w:rPr>
        <w:t xml:space="preserve">Third, </w:t>
      </w:r>
      <w:r>
        <w:rPr>
          <w:rFonts w:ascii="Times New Roman" w:hAnsi="Times New Roman" w:cs="Times New Roman"/>
          <w:sz w:val="24"/>
          <w:szCs w:val="24"/>
        </w:rPr>
        <w:t>nowhere does Scripture teach that we are to despise the good things of this earth. Instead, we are to enjoy God's provision for us!!</w:t>
      </w:r>
    </w:p>
    <w:p w:rsidR="00067F9B" w:rsidRDefault="00067F9B" w:rsidP="00067F9B">
      <w:pPr>
        <w:pStyle w:val="ListParagraph"/>
        <w:spacing w:after="0" w:line="240" w:lineRule="auto"/>
        <w:ind w:left="360"/>
        <w:rPr>
          <w:rFonts w:ascii="Times New Roman" w:hAnsi="Times New Roman" w:cs="Times New Roman"/>
          <w:b/>
          <w:bCs/>
          <w:i/>
          <w:iCs/>
          <w:color w:val="FF0000"/>
          <w:sz w:val="24"/>
          <w:szCs w:val="24"/>
        </w:rPr>
      </w:pPr>
    </w:p>
    <w:p w:rsidR="008F3B9B" w:rsidRPr="008F3B9B" w:rsidRDefault="008F3B9B" w:rsidP="00067F9B">
      <w:pPr>
        <w:pStyle w:val="ListParagraph"/>
        <w:spacing w:after="0" w:line="240" w:lineRule="auto"/>
        <w:ind w:left="360"/>
        <w:rPr>
          <w:rFonts w:ascii="Times New Roman" w:hAnsi="Times New Roman" w:cs="Times New Roman"/>
          <w:sz w:val="24"/>
          <w:szCs w:val="24"/>
        </w:rPr>
      </w:pPr>
      <w:r w:rsidRPr="006E0F71">
        <w:rPr>
          <w:rFonts w:ascii="Times New Roman" w:hAnsi="Times New Roman" w:cs="Times New Roman"/>
          <w:b/>
          <w:bCs/>
          <w:i/>
          <w:iCs/>
          <w:color w:val="FF0000"/>
          <w:sz w:val="24"/>
          <w:szCs w:val="24"/>
        </w:rPr>
        <w:t xml:space="preserve">So, what then is Jesus forbidding his followers from doing? </w:t>
      </w:r>
      <w:r>
        <w:rPr>
          <w:rFonts w:ascii="Times New Roman" w:hAnsi="Times New Roman" w:cs="Times New Roman"/>
          <w:sz w:val="24"/>
          <w:szCs w:val="24"/>
        </w:rPr>
        <w:t>(</w:t>
      </w:r>
      <w:r w:rsidR="00067F9B">
        <w:rPr>
          <w:rFonts w:ascii="Times New Roman" w:hAnsi="Times New Roman" w:cs="Times New Roman"/>
          <w:sz w:val="24"/>
          <w:szCs w:val="24"/>
        </w:rPr>
        <w:t>Remember</w:t>
      </w:r>
      <w:r>
        <w:rPr>
          <w:rFonts w:ascii="Times New Roman" w:hAnsi="Times New Roman" w:cs="Times New Roman"/>
          <w:sz w:val="24"/>
          <w:szCs w:val="24"/>
        </w:rPr>
        <w:t xml:space="preserve"> the overall theme of the </w:t>
      </w:r>
      <w:r w:rsidR="00067F9B">
        <w:rPr>
          <w:rFonts w:ascii="Times New Roman" w:hAnsi="Times New Roman" w:cs="Times New Roman"/>
          <w:sz w:val="24"/>
          <w:szCs w:val="24"/>
        </w:rPr>
        <w:t>sermon</w:t>
      </w:r>
      <w:r>
        <w:rPr>
          <w:rFonts w:ascii="Times New Roman" w:hAnsi="Times New Roman" w:cs="Times New Roman"/>
          <w:sz w:val="24"/>
          <w:szCs w:val="24"/>
        </w:rPr>
        <w:t>)</w:t>
      </w:r>
    </w:p>
    <w:p w:rsidR="008F3B9B" w:rsidRDefault="008F3B9B" w:rsidP="00DC16EB">
      <w:pPr>
        <w:pStyle w:val="ListParagraph"/>
        <w:spacing w:after="0" w:line="240" w:lineRule="auto"/>
        <w:ind w:left="360"/>
        <w:rPr>
          <w:rFonts w:ascii="Times New Roman" w:hAnsi="Times New Roman" w:cs="Times New Roman"/>
          <w:b/>
          <w:bCs/>
          <w:sz w:val="24"/>
          <w:szCs w:val="24"/>
        </w:rPr>
      </w:pPr>
    </w:p>
    <w:p w:rsidR="006E0F71" w:rsidRDefault="006E0F71" w:rsidP="00DC16EB">
      <w:pPr>
        <w:pStyle w:val="ListParagraph"/>
        <w:spacing w:after="0" w:line="240" w:lineRule="auto"/>
        <w:ind w:left="360"/>
        <w:rPr>
          <w:rFonts w:ascii="Times New Roman" w:hAnsi="Times New Roman" w:cs="Times New Roman"/>
          <w:b/>
          <w:bCs/>
          <w:sz w:val="24"/>
          <w:szCs w:val="24"/>
        </w:rPr>
      </w:pPr>
    </w:p>
    <w:p w:rsidR="006E0F71" w:rsidRDefault="006E0F71" w:rsidP="00DC16EB">
      <w:pPr>
        <w:pStyle w:val="ListParagraph"/>
        <w:spacing w:after="0" w:line="240" w:lineRule="auto"/>
        <w:ind w:left="360"/>
        <w:rPr>
          <w:rFonts w:ascii="Times New Roman" w:hAnsi="Times New Roman" w:cs="Times New Roman"/>
          <w:b/>
          <w:bCs/>
          <w:sz w:val="24"/>
          <w:szCs w:val="24"/>
        </w:rPr>
      </w:pPr>
    </w:p>
    <w:p w:rsidR="006E0F71" w:rsidRPr="00067F9B" w:rsidRDefault="006E0F71" w:rsidP="006E0F71">
      <w:pPr>
        <w:pStyle w:val="ListParagraph"/>
        <w:spacing w:after="0" w:line="240" w:lineRule="auto"/>
        <w:ind w:left="360"/>
        <w:rPr>
          <w:rFonts w:ascii="Times New Roman" w:hAnsi="Times New Roman" w:cs="Times New Roman"/>
          <w:b/>
          <w:bCs/>
          <w:sz w:val="24"/>
          <w:szCs w:val="24"/>
        </w:rPr>
      </w:pPr>
      <w:r>
        <w:rPr>
          <w:rFonts w:ascii="Times New Roman" w:hAnsi="Times New Roman" w:cs="Times New Roman"/>
          <w:sz w:val="24"/>
          <w:szCs w:val="24"/>
        </w:rPr>
        <w:t xml:space="preserve">Recall that the overall theme of the sermon is a </w:t>
      </w:r>
      <w:r w:rsidR="008F3B9B">
        <w:rPr>
          <w:rFonts w:ascii="Times New Roman" w:hAnsi="Times New Roman" w:cs="Times New Roman"/>
          <w:b/>
          <w:bCs/>
          <w:i/>
          <w:iCs/>
          <w:sz w:val="24"/>
          <w:szCs w:val="24"/>
        </w:rPr>
        <w:t>"heart-focus"</w:t>
      </w:r>
      <w:r>
        <w:rPr>
          <w:rFonts w:ascii="Times New Roman" w:hAnsi="Times New Roman" w:cs="Times New Roman"/>
          <w:sz w:val="24"/>
          <w:szCs w:val="24"/>
        </w:rPr>
        <w:t xml:space="preserve"> theme. Additionally, note that we said this set of passages draw their public life context from the teaching of the private life context of v.1-18 and the thrust of that passage was</w:t>
      </w:r>
      <w:r w:rsidR="00067F9B">
        <w:rPr>
          <w:rFonts w:ascii="Times New Roman" w:hAnsi="Times New Roman" w:cs="Times New Roman"/>
          <w:sz w:val="24"/>
          <w:szCs w:val="24"/>
        </w:rPr>
        <w:t xml:space="preserve"> centered</w:t>
      </w:r>
      <w:r>
        <w:rPr>
          <w:rFonts w:ascii="Times New Roman" w:hAnsi="Times New Roman" w:cs="Times New Roman"/>
          <w:sz w:val="24"/>
          <w:szCs w:val="24"/>
        </w:rPr>
        <w:t xml:space="preserve"> around the true </w:t>
      </w:r>
      <w:r w:rsidRPr="00067F9B">
        <w:rPr>
          <w:rFonts w:ascii="Times New Roman" w:hAnsi="Times New Roman" w:cs="Times New Roman"/>
          <w:b/>
          <w:bCs/>
          <w:sz w:val="24"/>
          <w:szCs w:val="24"/>
        </w:rPr>
        <w:t xml:space="preserve">motivation of our worship. </w:t>
      </w:r>
    </w:p>
    <w:p w:rsidR="006E0F71" w:rsidRDefault="006E0F71" w:rsidP="006E0F71">
      <w:pPr>
        <w:pStyle w:val="ListParagraph"/>
        <w:spacing w:after="0" w:line="240" w:lineRule="auto"/>
        <w:ind w:left="360"/>
        <w:rPr>
          <w:rFonts w:ascii="Times New Roman" w:hAnsi="Times New Roman" w:cs="Times New Roman"/>
          <w:sz w:val="24"/>
          <w:szCs w:val="24"/>
        </w:rPr>
      </w:pPr>
    </w:p>
    <w:p w:rsidR="008F3B9B" w:rsidRPr="008F3B9B" w:rsidRDefault="006E0F71" w:rsidP="00067F9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As such, the </w:t>
      </w:r>
      <w:r w:rsidRPr="00067F9B">
        <w:rPr>
          <w:rFonts w:ascii="Times New Roman" w:hAnsi="Times New Roman" w:cs="Times New Roman"/>
          <w:b/>
          <w:bCs/>
          <w:sz w:val="24"/>
          <w:szCs w:val="24"/>
        </w:rPr>
        <w:t>heart-focus / true internal motivation</w:t>
      </w:r>
      <w:r>
        <w:rPr>
          <w:rFonts w:ascii="Times New Roman" w:hAnsi="Times New Roman" w:cs="Times New Roman"/>
          <w:sz w:val="24"/>
          <w:szCs w:val="24"/>
        </w:rPr>
        <w:t xml:space="preserve"> of how we live in regards to earthly treasures is in view. Jesus is not prohibiting his followers from having / enjoying </w:t>
      </w:r>
      <w:r w:rsidR="00B80D16">
        <w:rPr>
          <w:rFonts w:ascii="Times New Roman" w:hAnsi="Times New Roman" w:cs="Times New Roman"/>
          <w:sz w:val="24"/>
          <w:szCs w:val="24"/>
        </w:rPr>
        <w:t xml:space="preserve">the physical provisions of the </w:t>
      </w:r>
      <w:r w:rsidR="00067F9B">
        <w:rPr>
          <w:rFonts w:ascii="Times New Roman" w:hAnsi="Times New Roman" w:cs="Times New Roman"/>
          <w:sz w:val="24"/>
          <w:szCs w:val="24"/>
        </w:rPr>
        <w:t>earth</w:t>
      </w:r>
      <w:r w:rsidR="00B80D16">
        <w:rPr>
          <w:rFonts w:ascii="Times New Roman" w:hAnsi="Times New Roman" w:cs="Times New Roman"/>
          <w:sz w:val="24"/>
          <w:szCs w:val="24"/>
        </w:rPr>
        <w:t xml:space="preserve"> that would </w:t>
      </w:r>
      <w:r w:rsidR="00067F9B">
        <w:rPr>
          <w:rFonts w:ascii="Times New Roman" w:hAnsi="Times New Roman" w:cs="Times New Roman"/>
          <w:sz w:val="24"/>
          <w:szCs w:val="24"/>
        </w:rPr>
        <w:t>have him</w:t>
      </w:r>
      <w:r w:rsidR="00B80D16">
        <w:rPr>
          <w:rFonts w:ascii="Times New Roman" w:hAnsi="Times New Roman" w:cs="Times New Roman"/>
          <w:sz w:val="24"/>
          <w:szCs w:val="24"/>
        </w:rPr>
        <w:t xml:space="preserve"> contradict</w:t>
      </w:r>
      <w:r w:rsidR="00067F9B">
        <w:rPr>
          <w:rFonts w:ascii="Times New Roman" w:hAnsi="Times New Roman" w:cs="Times New Roman"/>
          <w:sz w:val="24"/>
          <w:szCs w:val="24"/>
        </w:rPr>
        <w:t>ing</w:t>
      </w:r>
      <w:r w:rsidR="00B80D16">
        <w:rPr>
          <w:rFonts w:ascii="Times New Roman" w:hAnsi="Times New Roman" w:cs="Times New Roman"/>
          <w:sz w:val="24"/>
          <w:szCs w:val="24"/>
        </w:rPr>
        <w:t xml:space="preserve"> Scripture. </w:t>
      </w:r>
      <w:r w:rsidR="00067F9B">
        <w:rPr>
          <w:rFonts w:ascii="Times New Roman" w:hAnsi="Times New Roman" w:cs="Times New Roman"/>
          <w:sz w:val="24"/>
          <w:szCs w:val="24"/>
        </w:rPr>
        <w:t>Instead h</w:t>
      </w:r>
      <w:r w:rsidR="00B80D16">
        <w:rPr>
          <w:rFonts w:ascii="Times New Roman" w:hAnsi="Times New Roman" w:cs="Times New Roman"/>
          <w:sz w:val="24"/>
          <w:szCs w:val="24"/>
        </w:rPr>
        <w:t xml:space="preserve">e is </w:t>
      </w:r>
      <w:r w:rsidR="008F3B9B">
        <w:rPr>
          <w:rFonts w:ascii="Times New Roman" w:hAnsi="Times New Roman" w:cs="Times New Roman"/>
          <w:sz w:val="24"/>
          <w:szCs w:val="24"/>
        </w:rPr>
        <w:t xml:space="preserve">prohibiting the </w:t>
      </w:r>
      <w:r w:rsidR="008F3B9B">
        <w:rPr>
          <w:rFonts w:ascii="Times New Roman" w:hAnsi="Times New Roman" w:cs="Times New Roman"/>
          <w:b/>
          <w:bCs/>
          <w:i/>
          <w:iCs/>
          <w:sz w:val="24"/>
          <w:szCs w:val="24"/>
        </w:rPr>
        <w:t>selfish ambition</w:t>
      </w:r>
      <w:r w:rsidR="008F3B9B">
        <w:rPr>
          <w:rFonts w:ascii="Times New Roman" w:hAnsi="Times New Roman" w:cs="Times New Roman"/>
          <w:sz w:val="24"/>
          <w:szCs w:val="24"/>
        </w:rPr>
        <w:t xml:space="preserve"> which so often accompanies our pursuit of possessions!! </w:t>
      </w:r>
      <w:r w:rsidR="008F3B9B">
        <w:rPr>
          <w:rFonts w:ascii="Times New Roman" w:hAnsi="Times New Roman" w:cs="Times New Roman"/>
          <w:b/>
          <w:bCs/>
          <w:sz w:val="24"/>
          <w:szCs w:val="24"/>
        </w:rPr>
        <w:t>It is this human, self-centered drive for the accumulation of wealth that Christ is prohibiting!!</w:t>
      </w:r>
    </w:p>
    <w:p w:rsidR="008F3B9B" w:rsidRPr="008F3B9B" w:rsidRDefault="008F3B9B" w:rsidP="008F3B9B">
      <w:pPr>
        <w:pStyle w:val="ListParagraph"/>
        <w:spacing w:after="0" w:line="240" w:lineRule="auto"/>
        <w:ind w:left="1080"/>
        <w:rPr>
          <w:rFonts w:ascii="Times New Roman" w:hAnsi="Times New Roman" w:cs="Times New Roman"/>
          <w:sz w:val="24"/>
          <w:szCs w:val="24"/>
        </w:rPr>
      </w:pPr>
    </w:p>
    <w:p w:rsidR="00CE4839" w:rsidRDefault="00CE4839" w:rsidP="003D3F79">
      <w:pPr>
        <w:pStyle w:val="ListParagraph"/>
        <w:numPr>
          <w:ilvl w:val="0"/>
          <w:numId w:val="2"/>
        </w:numPr>
        <w:spacing w:after="0" w:line="240" w:lineRule="auto"/>
        <w:ind w:left="360"/>
        <w:rPr>
          <w:rFonts w:ascii="Times New Roman" w:hAnsi="Times New Roman" w:cs="Times New Roman"/>
          <w:sz w:val="24"/>
          <w:szCs w:val="24"/>
        </w:rPr>
      </w:pPr>
      <w:r w:rsidRPr="003D3F79">
        <w:rPr>
          <w:rFonts w:ascii="Times New Roman" w:hAnsi="Times New Roman" w:cs="Times New Roman"/>
          <w:b/>
          <w:bCs/>
          <w:sz w:val="24"/>
          <w:szCs w:val="24"/>
          <w:u w:val="single"/>
        </w:rPr>
        <w:t xml:space="preserve">Two </w:t>
      </w:r>
      <w:r>
        <w:rPr>
          <w:rFonts w:ascii="Times New Roman" w:hAnsi="Times New Roman" w:cs="Times New Roman"/>
          <w:b/>
          <w:bCs/>
          <w:sz w:val="24"/>
          <w:szCs w:val="24"/>
          <w:u w:val="single"/>
        </w:rPr>
        <w:t>Conditions – v.22-23:</w:t>
      </w:r>
    </w:p>
    <w:p w:rsidR="003D3F79" w:rsidRPr="003D3F79" w:rsidRDefault="003D3F79" w:rsidP="003D3F79">
      <w:pPr>
        <w:pStyle w:val="ListParagraph"/>
        <w:spacing w:after="0" w:line="240" w:lineRule="auto"/>
        <w:ind w:left="360"/>
        <w:rPr>
          <w:rFonts w:ascii="Times New Roman" w:eastAsia="Times New Roman" w:hAnsi="Times New Roman" w:cs="Times New Roman"/>
          <w:b/>
          <w:bCs/>
          <w:i/>
          <w:iCs/>
          <w:color w:val="FF0000"/>
          <w:sz w:val="24"/>
          <w:szCs w:val="24"/>
        </w:rPr>
      </w:pPr>
      <w:r w:rsidRPr="003D3F79">
        <w:rPr>
          <w:rFonts w:ascii="Times New Roman" w:hAnsi="Times New Roman" w:cs="Times New Roman"/>
          <w:b/>
          <w:bCs/>
          <w:i/>
          <w:iCs/>
          <w:color w:val="FF0000"/>
          <w:sz w:val="24"/>
          <w:szCs w:val="24"/>
        </w:rPr>
        <w:t>What is the assertion statement here and what is the contrast??</w:t>
      </w:r>
    </w:p>
    <w:p w:rsidR="00B80D16" w:rsidRPr="003D3F79" w:rsidRDefault="00B80D16" w:rsidP="003D3F79">
      <w:pPr>
        <w:spacing w:after="0" w:line="240" w:lineRule="auto"/>
        <w:ind w:left="360"/>
        <w:rPr>
          <w:rFonts w:ascii="Times New Roman" w:hAnsi="Times New Roman" w:cs="Times New Roman"/>
          <w:sz w:val="24"/>
          <w:szCs w:val="24"/>
        </w:rPr>
      </w:pPr>
    </w:p>
    <w:p w:rsidR="00B80D16" w:rsidRDefault="00B80D16" w:rsidP="00794A11">
      <w:pPr>
        <w:pStyle w:val="ListParagraph"/>
        <w:spacing w:after="0" w:line="240" w:lineRule="auto"/>
        <w:ind w:left="1080"/>
        <w:rPr>
          <w:rFonts w:ascii="Times New Roman" w:hAnsi="Times New Roman" w:cs="Times New Roman"/>
          <w:sz w:val="24"/>
          <w:szCs w:val="24"/>
        </w:rPr>
      </w:pPr>
    </w:p>
    <w:p w:rsidR="00067F9B" w:rsidRDefault="00067F9B" w:rsidP="00B80D16">
      <w:pPr>
        <w:pStyle w:val="ListParagraph"/>
        <w:spacing w:after="0" w:line="240" w:lineRule="auto"/>
        <w:ind w:left="360"/>
        <w:rPr>
          <w:rFonts w:ascii="Times New Roman" w:hAnsi="Times New Roman" w:cs="Times New Roman"/>
          <w:sz w:val="24"/>
          <w:szCs w:val="24"/>
        </w:rPr>
      </w:pPr>
    </w:p>
    <w:p w:rsidR="00067F9B" w:rsidRDefault="003D3F79" w:rsidP="00B80D16">
      <w:pPr>
        <w:pStyle w:val="ListParagraph"/>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t xml:space="preserve">The opening statement in v.22 is the assertion: </w:t>
      </w:r>
      <w:r w:rsidRPr="00B80D16">
        <w:rPr>
          <w:rFonts w:ascii="Times New Roman" w:eastAsia="Times New Roman" w:hAnsi="Times New Roman" w:cs="Times New Roman"/>
          <w:b/>
          <w:bCs/>
          <w:i/>
          <w:iCs/>
          <w:color w:val="0000FF"/>
          <w:sz w:val="24"/>
          <w:szCs w:val="24"/>
        </w:rPr>
        <w:t>“The eye is the lamp of the body.</w:t>
      </w:r>
      <w:r>
        <w:rPr>
          <w:rFonts w:ascii="Times New Roman" w:eastAsia="Times New Roman" w:hAnsi="Times New Roman" w:cs="Times New Roman"/>
          <w:b/>
          <w:bCs/>
          <w:i/>
          <w:iCs/>
          <w:color w:val="0000FF"/>
          <w:sz w:val="24"/>
          <w:szCs w:val="24"/>
        </w:rPr>
        <w:t>”</w:t>
      </w:r>
      <w:r>
        <w:rPr>
          <w:rFonts w:ascii="Times New Roman" w:eastAsia="Times New Roman" w:hAnsi="Times New Roman" w:cs="Times New Roman"/>
          <w:sz w:val="24"/>
          <w:szCs w:val="24"/>
        </w:rPr>
        <w:t xml:space="preserve"> The contrast is between a si</w:t>
      </w:r>
      <w:r w:rsidR="00DC585D">
        <w:rPr>
          <w:rFonts w:ascii="Times New Roman" w:eastAsia="Times New Roman" w:hAnsi="Times New Roman" w:cs="Times New Roman"/>
          <w:sz w:val="24"/>
          <w:szCs w:val="24"/>
        </w:rPr>
        <w:t>ghted person and a blind person in v.22(b) and 23(a-b).</w:t>
      </w:r>
    </w:p>
    <w:p w:rsidR="003D3F79" w:rsidRDefault="003D3F79" w:rsidP="00B80D16">
      <w:pPr>
        <w:pStyle w:val="ListParagraph"/>
        <w:spacing w:after="0" w:line="240" w:lineRule="auto"/>
        <w:ind w:left="360"/>
        <w:rPr>
          <w:rFonts w:ascii="Times New Roman" w:eastAsia="Times New Roman" w:hAnsi="Times New Roman" w:cs="Times New Roman"/>
          <w:color w:val="FF0000"/>
          <w:sz w:val="24"/>
          <w:szCs w:val="24"/>
        </w:rPr>
      </w:pPr>
      <w:r>
        <w:rPr>
          <w:rFonts w:ascii="Times New Roman" w:eastAsia="Times New Roman" w:hAnsi="Times New Roman" w:cs="Times New Roman"/>
          <w:b/>
          <w:bCs/>
          <w:i/>
          <w:iCs/>
          <w:color w:val="FF0000"/>
          <w:sz w:val="24"/>
          <w:szCs w:val="24"/>
        </w:rPr>
        <w:t>Is the message here really about the difference between those who can see and those who cannot??</w:t>
      </w:r>
    </w:p>
    <w:p w:rsidR="003D3F79" w:rsidRDefault="003D3F79" w:rsidP="00B80D16">
      <w:pPr>
        <w:pStyle w:val="ListParagraph"/>
        <w:spacing w:after="0" w:line="240" w:lineRule="auto"/>
        <w:ind w:left="360"/>
        <w:rPr>
          <w:rFonts w:ascii="Times New Roman" w:eastAsia="Times New Roman" w:hAnsi="Times New Roman" w:cs="Times New Roman"/>
          <w:color w:val="FF0000"/>
          <w:sz w:val="24"/>
          <w:szCs w:val="24"/>
        </w:rPr>
      </w:pPr>
    </w:p>
    <w:p w:rsidR="003D3F79" w:rsidRDefault="003D3F79" w:rsidP="00B80D16">
      <w:pPr>
        <w:pStyle w:val="ListParagraph"/>
        <w:spacing w:after="0" w:line="240" w:lineRule="auto"/>
        <w:ind w:left="360"/>
        <w:rPr>
          <w:rFonts w:ascii="Times New Roman" w:eastAsia="Times New Roman" w:hAnsi="Times New Roman" w:cs="Times New Roman"/>
          <w:color w:val="FF0000"/>
          <w:sz w:val="24"/>
          <w:szCs w:val="24"/>
        </w:rPr>
      </w:pPr>
    </w:p>
    <w:p w:rsidR="003D3F79" w:rsidRDefault="003D3F79" w:rsidP="00B80D16">
      <w:pPr>
        <w:pStyle w:val="ListParagraph"/>
        <w:spacing w:after="0" w:line="240" w:lineRule="auto"/>
        <w:ind w:left="360"/>
        <w:rPr>
          <w:rFonts w:ascii="Times New Roman" w:eastAsia="Times New Roman" w:hAnsi="Times New Roman" w:cs="Times New Roman"/>
          <w:color w:val="FF0000"/>
          <w:sz w:val="24"/>
          <w:szCs w:val="24"/>
        </w:rPr>
      </w:pPr>
    </w:p>
    <w:p w:rsidR="003D3F79" w:rsidRDefault="00DC585D" w:rsidP="00B80D16">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not, these are metaphors. Metaphors are stories about something </w:t>
      </w:r>
      <w:r w:rsidR="00271CAF">
        <w:rPr>
          <w:rFonts w:ascii="Times New Roman" w:eastAsia="Times New Roman" w:hAnsi="Times New Roman" w:cs="Times New Roman"/>
          <w:sz w:val="24"/>
          <w:szCs w:val="24"/>
        </w:rPr>
        <w:t>that is representative or symbolic of something else. In this case Jesus is using the example of blindness to drive home his point. We all can understand the serious disability blindness is. This is true of our present age, but just think about how much more true it would have been in the 1</w:t>
      </w:r>
      <w:r w:rsidR="00271CAF" w:rsidRPr="00271CAF">
        <w:rPr>
          <w:rFonts w:ascii="Times New Roman" w:eastAsia="Times New Roman" w:hAnsi="Times New Roman" w:cs="Times New Roman"/>
          <w:sz w:val="24"/>
          <w:szCs w:val="24"/>
          <w:vertAlign w:val="superscript"/>
        </w:rPr>
        <w:t>st</w:t>
      </w:r>
      <w:r w:rsidR="00271CAF">
        <w:rPr>
          <w:rFonts w:ascii="Times New Roman" w:eastAsia="Times New Roman" w:hAnsi="Times New Roman" w:cs="Times New Roman"/>
          <w:sz w:val="24"/>
          <w:szCs w:val="24"/>
        </w:rPr>
        <w:t xml:space="preserve"> century. An inability to see places the person at a serious disadvantage in being able to navigate through life.</w:t>
      </w:r>
    </w:p>
    <w:p w:rsidR="00271CAF" w:rsidRDefault="00271CAF" w:rsidP="00B80D16">
      <w:pPr>
        <w:pStyle w:val="ListParagraph"/>
        <w:spacing w:after="0" w:line="240" w:lineRule="auto"/>
        <w:ind w:left="360"/>
        <w:rPr>
          <w:rFonts w:ascii="Times New Roman" w:eastAsia="Times New Roman" w:hAnsi="Times New Roman" w:cs="Times New Roman"/>
          <w:b/>
          <w:bCs/>
          <w:i/>
          <w:iCs/>
          <w:color w:val="FF0000"/>
          <w:sz w:val="24"/>
          <w:szCs w:val="24"/>
        </w:rPr>
      </w:pPr>
      <w:r>
        <w:rPr>
          <w:rFonts w:ascii="Times New Roman" w:eastAsia="Times New Roman" w:hAnsi="Times New Roman" w:cs="Times New Roman"/>
          <w:b/>
          <w:bCs/>
          <w:i/>
          <w:iCs/>
          <w:color w:val="FF0000"/>
          <w:sz w:val="24"/>
          <w:szCs w:val="24"/>
        </w:rPr>
        <w:t>But there is a larger picture here. What is it? What is Jesus using this metaphor on blindness to represent?</w:t>
      </w:r>
    </w:p>
    <w:p w:rsidR="00271CAF" w:rsidRDefault="00271CAF" w:rsidP="00B80D16">
      <w:pPr>
        <w:pStyle w:val="ListParagraph"/>
        <w:spacing w:after="0" w:line="240" w:lineRule="auto"/>
        <w:ind w:left="360"/>
        <w:rPr>
          <w:rFonts w:ascii="Times New Roman" w:eastAsia="Times New Roman" w:hAnsi="Times New Roman" w:cs="Times New Roman"/>
          <w:b/>
          <w:bCs/>
          <w:i/>
          <w:iCs/>
          <w:color w:val="FF0000"/>
          <w:sz w:val="24"/>
          <w:szCs w:val="24"/>
        </w:rPr>
      </w:pPr>
    </w:p>
    <w:p w:rsidR="00271CAF" w:rsidRDefault="00271CAF" w:rsidP="00B80D16">
      <w:pPr>
        <w:pStyle w:val="ListParagraph"/>
        <w:spacing w:after="0" w:line="240" w:lineRule="auto"/>
        <w:ind w:left="360"/>
        <w:rPr>
          <w:rFonts w:ascii="Times New Roman" w:eastAsia="Times New Roman" w:hAnsi="Times New Roman" w:cs="Times New Roman"/>
          <w:b/>
          <w:bCs/>
          <w:i/>
          <w:iCs/>
          <w:color w:val="FF0000"/>
          <w:sz w:val="24"/>
          <w:szCs w:val="24"/>
        </w:rPr>
      </w:pPr>
    </w:p>
    <w:p w:rsidR="00271CAF" w:rsidRDefault="00271CAF" w:rsidP="00B80D16">
      <w:pPr>
        <w:pStyle w:val="ListParagraph"/>
        <w:spacing w:after="0" w:line="240" w:lineRule="auto"/>
        <w:ind w:left="360"/>
        <w:rPr>
          <w:rFonts w:ascii="Times New Roman" w:eastAsia="Times New Roman" w:hAnsi="Times New Roman" w:cs="Times New Roman"/>
          <w:b/>
          <w:bCs/>
          <w:i/>
          <w:iCs/>
          <w:color w:val="FF0000"/>
          <w:sz w:val="24"/>
          <w:szCs w:val="24"/>
        </w:rPr>
      </w:pPr>
    </w:p>
    <w:p w:rsidR="00271CAF" w:rsidRDefault="00271CAF" w:rsidP="00271CA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the over-arching message of the sermon – HEART-FOCUS. When a person is “heart-blind” they are truly in a bad place. The metaphor here is being used to reference our </w:t>
      </w:r>
      <w:r>
        <w:rPr>
          <w:rFonts w:ascii="Times New Roman" w:eastAsia="Times New Roman" w:hAnsi="Times New Roman" w:cs="Times New Roman"/>
          <w:b/>
          <w:bCs/>
          <w:i/>
          <w:iCs/>
          <w:sz w:val="24"/>
          <w:szCs w:val="24"/>
        </w:rPr>
        <w:t>spiritual sightedness.</w:t>
      </w:r>
      <w:r>
        <w:rPr>
          <w:rFonts w:ascii="Times New Roman" w:eastAsia="Times New Roman" w:hAnsi="Times New Roman" w:cs="Times New Roman"/>
          <w:sz w:val="24"/>
          <w:szCs w:val="24"/>
        </w:rPr>
        <w:t xml:space="preserve"> Recall the assertion: </w:t>
      </w:r>
      <w:r w:rsidRPr="00B80D16">
        <w:rPr>
          <w:rFonts w:ascii="Times New Roman" w:eastAsia="Times New Roman" w:hAnsi="Times New Roman" w:cs="Times New Roman"/>
          <w:b/>
          <w:bCs/>
          <w:i/>
          <w:iCs/>
          <w:color w:val="0000FF"/>
          <w:sz w:val="24"/>
          <w:szCs w:val="24"/>
        </w:rPr>
        <w:t>“The eye is the lamp of the body.</w:t>
      </w:r>
      <w:r>
        <w:rPr>
          <w:rFonts w:ascii="Times New Roman" w:eastAsia="Times New Roman" w:hAnsi="Times New Roman" w:cs="Times New Roman"/>
          <w:b/>
          <w:bCs/>
          <w:i/>
          <w:iCs/>
          <w:color w:val="0000FF"/>
          <w:sz w:val="24"/>
          <w:szCs w:val="24"/>
        </w:rPr>
        <w:t>”</w:t>
      </w:r>
      <w:r>
        <w:rPr>
          <w:rFonts w:ascii="Times New Roman" w:eastAsia="Times New Roman" w:hAnsi="Times New Roman" w:cs="Times New Roman"/>
          <w:sz w:val="24"/>
          <w:szCs w:val="24"/>
        </w:rPr>
        <w:t xml:space="preserve"> </w:t>
      </w:r>
      <w:r w:rsidR="00B6354E">
        <w:rPr>
          <w:rFonts w:ascii="Times New Roman" w:eastAsia="Times New Roman" w:hAnsi="Times New Roman" w:cs="Times New Roman"/>
          <w:sz w:val="24"/>
          <w:szCs w:val="24"/>
        </w:rPr>
        <w:t xml:space="preserve">Our eyes inform our entire body in order to guide us through this world. Likewise, our </w:t>
      </w:r>
      <w:r w:rsidR="00B6354E">
        <w:rPr>
          <w:rFonts w:ascii="Times New Roman" w:eastAsia="Times New Roman" w:hAnsi="Times New Roman" w:cs="Times New Roman"/>
          <w:b/>
          <w:bCs/>
          <w:i/>
          <w:iCs/>
          <w:sz w:val="24"/>
          <w:szCs w:val="24"/>
        </w:rPr>
        <w:t>spiritual “eyes”</w:t>
      </w:r>
      <w:r w:rsidR="00B6354E">
        <w:rPr>
          <w:rFonts w:ascii="Times New Roman" w:eastAsia="Times New Roman" w:hAnsi="Times New Roman" w:cs="Times New Roman"/>
          <w:sz w:val="24"/>
          <w:szCs w:val="24"/>
        </w:rPr>
        <w:t xml:space="preserve"> inform our hearts in such a way as to influence every decision we make!!</w:t>
      </w:r>
    </w:p>
    <w:p w:rsidR="00B6354E" w:rsidRDefault="00B6354E" w:rsidP="00271CAF">
      <w:pPr>
        <w:pStyle w:val="ListParagraph"/>
        <w:spacing w:after="0" w:line="240" w:lineRule="auto"/>
        <w:ind w:left="360"/>
        <w:rPr>
          <w:rFonts w:ascii="Times New Roman" w:eastAsia="Times New Roman" w:hAnsi="Times New Roman" w:cs="Times New Roman"/>
          <w:b/>
          <w:bCs/>
          <w:i/>
          <w:iCs/>
          <w:color w:val="FF0000"/>
          <w:sz w:val="24"/>
          <w:szCs w:val="24"/>
        </w:rPr>
      </w:pPr>
      <w:r>
        <w:rPr>
          <w:rFonts w:ascii="Times New Roman" w:eastAsia="Times New Roman" w:hAnsi="Times New Roman" w:cs="Times New Roman"/>
          <w:b/>
          <w:bCs/>
          <w:i/>
          <w:iCs/>
          <w:color w:val="FF0000"/>
          <w:sz w:val="24"/>
          <w:szCs w:val="24"/>
        </w:rPr>
        <w:t>In your translations, how does Jesus refer to the two conditions of the eye?</w:t>
      </w:r>
    </w:p>
    <w:p w:rsidR="00B6354E" w:rsidRDefault="00B6354E" w:rsidP="00271CAF">
      <w:pPr>
        <w:pStyle w:val="ListParagraph"/>
        <w:spacing w:after="0" w:line="240" w:lineRule="auto"/>
        <w:ind w:left="360"/>
        <w:rPr>
          <w:rFonts w:ascii="Times New Roman" w:eastAsia="Times New Roman" w:hAnsi="Times New Roman" w:cs="Times New Roman"/>
          <w:b/>
          <w:bCs/>
          <w:i/>
          <w:iCs/>
          <w:color w:val="FF0000"/>
          <w:sz w:val="24"/>
          <w:szCs w:val="24"/>
        </w:rPr>
      </w:pPr>
    </w:p>
    <w:p w:rsidR="00B6354E" w:rsidRDefault="00B6354E" w:rsidP="00271CAF">
      <w:pPr>
        <w:pStyle w:val="ListParagraph"/>
        <w:spacing w:after="0" w:line="240" w:lineRule="auto"/>
        <w:ind w:left="360"/>
        <w:rPr>
          <w:rFonts w:ascii="Times New Roman" w:eastAsia="Times New Roman" w:hAnsi="Times New Roman" w:cs="Times New Roman"/>
          <w:b/>
          <w:bCs/>
          <w:i/>
          <w:iCs/>
          <w:color w:val="FF0000"/>
          <w:sz w:val="24"/>
          <w:szCs w:val="24"/>
        </w:rPr>
      </w:pPr>
    </w:p>
    <w:p w:rsidR="00B6354E" w:rsidRDefault="00B6354E" w:rsidP="00271CAF">
      <w:pPr>
        <w:pStyle w:val="ListParagraph"/>
        <w:spacing w:after="0" w:line="240" w:lineRule="auto"/>
        <w:ind w:left="360"/>
        <w:rPr>
          <w:rFonts w:ascii="Times New Roman" w:eastAsia="Times New Roman" w:hAnsi="Times New Roman" w:cs="Times New Roman"/>
          <w:b/>
          <w:bCs/>
          <w:i/>
          <w:iCs/>
          <w:color w:val="FF0000"/>
          <w:sz w:val="24"/>
          <w:szCs w:val="24"/>
        </w:rPr>
      </w:pPr>
    </w:p>
    <w:p w:rsidR="00B6354E" w:rsidRDefault="00B6354E" w:rsidP="00271CAF">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across some of the translations we looked at above I see words like: </w:t>
      </w:r>
      <w:r>
        <w:rPr>
          <w:rFonts w:ascii="Times New Roman" w:eastAsia="Times New Roman" w:hAnsi="Times New Roman" w:cs="Times New Roman"/>
          <w:b/>
          <w:bCs/>
          <w:i/>
          <w:iCs/>
          <w:sz w:val="24"/>
          <w:szCs w:val="24"/>
        </w:rPr>
        <w:t>“healthy &amp; unhealthy”; “clear &amp; bad”; “good &amp; bad”</w:t>
      </w:r>
      <w:r>
        <w:rPr>
          <w:rFonts w:ascii="Times New Roman" w:eastAsia="Times New Roman" w:hAnsi="Times New Roman" w:cs="Times New Roman"/>
          <w:sz w:val="24"/>
          <w:szCs w:val="24"/>
        </w:rPr>
        <w:t xml:space="preserve">. The actual adjectives used here are </w:t>
      </w:r>
      <w:r>
        <w:rPr>
          <w:rFonts w:ascii="TekniaGreek" w:eastAsia="Times New Roman" w:hAnsi="TekniaGreek" w:cs="Times New Roman"/>
          <w:sz w:val="24"/>
          <w:szCs w:val="24"/>
        </w:rPr>
        <w:t>ajplou:V</w:t>
      </w:r>
      <w:r>
        <w:rPr>
          <w:rFonts w:ascii="Times New Roman" w:eastAsia="Times New Roman" w:hAnsi="Times New Roman" w:cs="Times New Roman"/>
          <w:sz w:val="24"/>
          <w:szCs w:val="24"/>
        </w:rPr>
        <w:t xml:space="preserve"> and </w:t>
      </w:r>
      <w:r>
        <w:rPr>
          <w:rFonts w:ascii="TekniaGreek" w:eastAsia="Times New Roman" w:hAnsi="TekniaGreek" w:cs="Times New Roman"/>
          <w:sz w:val="24"/>
          <w:szCs w:val="24"/>
        </w:rPr>
        <w:t xml:space="preserve">ponhro;V </w:t>
      </w:r>
      <w:r>
        <w:rPr>
          <w:rFonts w:ascii="Times New Roman" w:eastAsia="Times New Roman" w:hAnsi="Times New Roman" w:cs="Times New Roman"/>
          <w:sz w:val="24"/>
          <w:szCs w:val="24"/>
        </w:rPr>
        <w:t>(</w:t>
      </w:r>
      <w:r w:rsidRPr="00B6354E">
        <w:rPr>
          <w:rFonts w:ascii="Times New Roman" w:eastAsia="Times New Roman" w:hAnsi="Times New Roman" w:cs="Times New Roman"/>
          <w:i/>
          <w:iCs/>
          <w:sz w:val="24"/>
          <w:szCs w:val="24"/>
        </w:rPr>
        <w:t>haplous &amp; ponheros</w:t>
      </w:r>
      <w:r>
        <w:rPr>
          <w:rFonts w:ascii="Times New Roman" w:eastAsia="Times New Roman" w:hAnsi="Times New Roman" w:cs="Times New Roman"/>
          <w:sz w:val="24"/>
          <w:szCs w:val="24"/>
        </w:rPr>
        <w:t xml:space="preserve">). The second term is really pretty easy; </w:t>
      </w:r>
      <w:r>
        <w:rPr>
          <w:rFonts w:ascii="TekniaGreek" w:eastAsia="Times New Roman" w:hAnsi="TekniaGreek" w:cs="Times New Roman"/>
          <w:sz w:val="24"/>
          <w:szCs w:val="24"/>
        </w:rPr>
        <w:t>ponhro;V</w:t>
      </w:r>
      <w:r>
        <w:rPr>
          <w:rFonts w:ascii="Times New Roman" w:eastAsia="Times New Roman" w:hAnsi="Times New Roman" w:cs="Times New Roman"/>
          <w:sz w:val="24"/>
          <w:szCs w:val="24"/>
        </w:rPr>
        <w:t xml:space="preserve"> literally means “of bad quality” or “evil”</w:t>
      </w:r>
      <w:r w:rsidR="00293B11">
        <w:rPr>
          <w:rFonts w:ascii="Times New Roman" w:eastAsia="Times New Roman" w:hAnsi="Times New Roman" w:cs="Times New Roman"/>
          <w:sz w:val="24"/>
          <w:szCs w:val="24"/>
        </w:rPr>
        <w:t xml:space="preserve">. We saw a form of this term used in v.13 of the Model Prayer as a noun – </w:t>
      </w:r>
      <w:r w:rsidR="00293B11">
        <w:rPr>
          <w:rFonts w:ascii="Times New Roman" w:eastAsia="Times New Roman" w:hAnsi="Times New Roman" w:cs="Times New Roman"/>
          <w:i/>
          <w:iCs/>
          <w:sz w:val="24"/>
          <w:szCs w:val="24"/>
        </w:rPr>
        <w:t>“the evil one”.</w:t>
      </w:r>
    </w:p>
    <w:p w:rsidR="00293B11" w:rsidRDefault="00293B11" w:rsidP="00271CAF">
      <w:pPr>
        <w:pStyle w:val="ListParagraph"/>
        <w:spacing w:after="0" w:line="240" w:lineRule="auto"/>
        <w:ind w:left="360"/>
        <w:rPr>
          <w:rFonts w:ascii="Times New Roman" w:eastAsia="Times New Roman" w:hAnsi="Times New Roman" w:cs="Times New Roman"/>
          <w:sz w:val="24"/>
          <w:szCs w:val="24"/>
        </w:rPr>
      </w:pPr>
    </w:p>
    <w:p w:rsidR="00293B11" w:rsidRPr="00293B11" w:rsidRDefault="00293B11" w:rsidP="00293B11">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term, </w:t>
      </w:r>
      <w:r>
        <w:rPr>
          <w:rFonts w:ascii="TekniaGreek" w:eastAsia="Times New Roman" w:hAnsi="TekniaGreek" w:cs="Times New Roman"/>
          <w:sz w:val="24"/>
          <w:szCs w:val="24"/>
        </w:rPr>
        <w:t>aJplou:V</w:t>
      </w:r>
      <w:r>
        <w:rPr>
          <w:rFonts w:ascii="Times New Roman" w:eastAsia="Times New Roman" w:hAnsi="Times New Roman" w:cs="Times New Roman"/>
          <w:sz w:val="24"/>
          <w:szCs w:val="24"/>
        </w:rPr>
        <w:t xml:space="preserve"> is a bit tougher. It is also an adjective. Translations which render it “healthy”; “good”; or “clear” are valid translations. However, I would contend to you that this term was first used in the LXX (Greek Old Testament) to refer to </w:t>
      </w:r>
      <w:r>
        <w:rPr>
          <w:rFonts w:ascii="Times New Roman" w:eastAsia="Times New Roman" w:hAnsi="Times New Roman" w:cs="Times New Roman"/>
          <w:b/>
          <w:bCs/>
          <w:i/>
          <w:iCs/>
          <w:sz w:val="24"/>
          <w:szCs w:val="24"/>
        </w:rPr>
        <w:t>“singleness of purpose”</w:t>
      </w:r>
      <w:r>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4"/>
      </w:r>
      <w:r w:rsidR="007D582D">
        <w:rPr>
          <w:rFonts w:ascii="Times New Roman" w:eastAsia="Times New Roman" w:hAnsi="Times New Roman" w:cs="Times New Roman"/>
          <w:sz w:val="24"/>
          <w:szCs w:val="24"/>
        </w:rPr>
        <w:t xml:space="preserve"> Using this meaning as our guide, then Jesus is saying that the person whose life is guided by the singular focus God’s purposes for his life and the eternal, incorruptible nature of the things of God,,,, this is analogous to the sighted person. This is the person who is guided through this world by an “eye” that is “singularly focused” on what is most important!! </w:t>
      </w:r>
    </w:p>
    <w:p w:rsidR="00B6354E" w:rsidRPr="00B6354E" w:rsidRDefault="00B6354E" w:rsidP="00271CAF">
      <w:pPr>
        <w:pStyle w:val="ListParagraph"/>
        <w:spacing w:after="0" w:line="240" w:lineRule="auto"/>
        <w:ind w:left="360"/>
        <w:rPr>
          <w:rFonts w:ascii="Times New Roman" w:eastAsia="Times New Roman" w:hAnsi="Times New Roman" w:cs="Times New Roman"/>
          <w:sz w:val="24"/>
          <w:szCs w:val="24"/>
        </w:rPr>
      </w:pPr>
    </w:p>
    <w:p w:rsidR="00BC5E8F" w:rsidRPr="00CE4839" w:rsidRDefault="00BC5E8F" w:rsidP="00794A11">
      <w:pPr>
        <w:pStyle w:val="ListParagraph"/>
        <w:spacing w:after="0" w:line="240" w:lineRule="auto"/>
        <w:ind w:left="1080"/>
        <w:rPr>
          <w:rFonts w:ascii="Times New Roman" w:hAnsi="Times New Roman" w:cs="Times New Roman"/>
          <w:sz w:val="24"/>
          <w:szCs w:val="24"/>
        </w:rPr>
      </w:pPr>
    </w:p>
    <w:p w:rsidR="00794A11" w:rsidRPr="004000BB" w:rsidRDefault="00CE4839" w:rsidP="007D582D">
      <w:pPr>
        <w:pStyle w:val="ListParagraph"/>
        <w:numPr>
          <w:ilvl w:val="0"/>
          <w:numId w:val="2"/>
        </w:numPr>
        <w:spacing w:after="0" w:line="240" w:lineRule="auto"/>
        <w:ind w:left="360"/>
        <w:rPr>
          <w:rFonts w:ascii="Times New Roman" w:hAnsi="Times New Roman" w:cs="Times New Roman"/>
          <w:sz w:val="24"/>
          <w:szCs w:val="24"/>
        </w:rPr>
      </w:pPr>
      <w:r w:rsidRPr="00306228">
        <w:rPr>
          <w:rFonts w:ascii="Times New Roman" w:hAnsi="Times New Roman" w:cs="Times New Roman"/>
          <w:b/>
          <w:bCs/>
          <w:sz w:val="24"/>
          <w:szCs w:val="24"/>
          <w:u w:val="single"/>
        </w:rPr>
        <w:t>Two Masters</w:t>
      </w:r>
      <w:r>
        <w:rPr>
          <w:rFonts w:ascii="Times New Roman" w:hAnsi="Times New Roman" w:cs="Times New Roman"/>
          <w:b/>
          <w:bCs/>
          <w:sz w:val="24"/>
          <w:szCs w:val="24"/>
          <w:u w:val="single"/>
        </w:rPr>
        <w:t xml:space="preserve"> – v.24:</w:t>
      </w:r>
    </w:p>
    <w:p w:rsidR="00620272" w:rsidRPr="003D3F79" w:rsidRDefault="00620272" w:rsidP="00620272">
      <w:pPr>
        <w:pStyle w:val="ListParagraph"/>
        <w:spacing w:after="0" w:line="240" w:lineRule="auto"/>
        <w:ind w:left="360"/>
        <w:rPr>
          <w:rFonts w:ascii="Times New Roman" w:eastAsia="Times New Roman" w:hAnsi="Times New Roman" w:cs="Times New Roman"/>
          <w:b/>
          <w:bCs/>
          <w:i/>
          <w:iCs/>
          <w:color w:val="FF0000"/>
          <w:sz w:val="24"/>
          <w:szCs w:val="24"/>
        </w:rPr>
      </w:pPr>
      <w:r w:rsidRPr="003D3F79">
        <w:rPr>
          <w:rFonts w:ascii="Times New Roman" w:hAnsi="Times New Roman" w:cs="Times New Roman"/>
          <w:b/>
          <w:bCs/>
          <w:i/>
          <w:iCs/>
          <w:color w:val="FF0000"/>
          <w:sz w:val="24"/>
          <w:szCs w:val="24"/>
        </w:rPr>
        <w:t>What is the assertion statement here and what is the contrast??</w:t>
      </w:r>
    </w:p>
    <w:p w:rsidR="00A13573" w:rsidRDefault="00A13573" w:rsidP="007D582D">
      <w:pPr>
        <w:pStyle w:val="ListParagraph"/>
        <w:spacing w:after="0" w:line="240" w:lineRule="auto"/>
        <w:ind w:left="360"/>
        <w:rPr>
          <w:rFonts w:ascii="Times New Roman" w:hAnsi="Times New Roman" w:cs="Times New Roman"/>
          <w:sz w:val="24"/>
          <w:szCs w:val="24"/>
        </w:rPr>
      </w:pPr>
    </w:p>
    <w:p w:rsidR="00620272" w:rsidRDefault="00620272" w:rsidP="007D582D">
      <w:pPr>
        <w:pStyle w:val="ListParagraph"/>
        <w:spacing w:after="0" w:line="240" w:lineRule="auto"/>
        <w:ind w:left="360"/>
        <w:rPr>
          <w:rFonts w:ascii="Times New Roman" w:hAnsi="Times New Roman" w:cs="Times New Roman"/>
          <w:sz w:val="24"/>
          <w:szCs w:val="24"/>
        </w:rPr>
      </w:pPr>
    </w:p>
    <w:p w:rsidR="00620272" w:rsidRDefault="00620272" w:rsidP="007D582D">
      <w:pPr>
        <w:pStyle w:val="ListParagraph"/>
        <w:spacing w:after="0" w:line="240" w:lineRule="auto"/>
        <w:ind w:left="360"/>
        <w:rPr>
          <w:rFonts w:ascii="Times New Roman" w:hAnsi="Times New Roman" w:cs="Times New Roman"/>
          <w:sz w:val="24"/>
          <w:szCs w:val="24"/>
        </w:rPr>
      </w:pPr>
    </w:p>
    <w:p w:rsidR="00620272" w:rsidRPr="00620272" w:rsidRDefault="00620272" w:rsidP="007D582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This one is pretty easy to see: The assertion is in v.24(a) – </w:t>
      </w:r>
      <w:r>
        <w:rPr>
          <w:rFonts w:ascii="Times New Roman" w:eastAsia="Times New Roman" w:hAnsi="Times New Roman" w:cs="Times New Roman"/>
          <w:b/>
          <w:bCs/>
          <w:i/>
          <w:iCs/>
          <w:color w:val="0000FF"/>
          <w:sz w:val="24"/>
          <w:szCs w:val="24"/>
        </w:rPr>
        <w:t>“N</w:t>
      </w:r>
      <w:r w:rsidRPr="00A13573">
        <w:rPr>
          <w:rFonts w:ascii="Times New Roman" w:eastAsia="Times New Roman" w:hAnsi="Times New Roman" w:cs="Times New Roman"/>
          <w:b/>
          <w:bCs/>
          <w:i/>
          <w:iCs/>
          <w:color w:val="0000FF"/>
          <w:sz w:val="24"/>
          <w:szCs w:val="24"/>
        </w:rPr>
        <w:t>o one can serve two masters</w:t>
      </w:r>
      <w:r>
        <w:rPr>
          <w:rFonts w:ascii="Times New Roman" w:eastAsia="Times New Roman" w:hAnsi="Times New Roman" w:cs="Times New Roman"/>
          <w:b/>
          <w:bCs/>
          <w:i/>
          <w:iCs/>
          <w:color w:val="0000FF"/>
          <w:sz w:val="24"/>
          <w:szCs w:val="24"/>
        </w:rPr>
        <w:t xml:space="preserve">,,,” </w:t>
      </w:r>
      <w:r>
        <w:rPr>
          <w:rFonts w:ascii="Times New Roman" w:eastAsia="Times New Roman" w:hAnsi="Times New Roman" w:cs="Times New Roman"/>
          <w:sz w:val="24"/>
          <w:szCs w:val="24"/>
        </w:rPr>
        <w:t xml:space="preserve">The contrast is presented in the balance of v.24 where Jesus illustrates how our devotions will be </w:t>
      </w:r>
      <w:r w:rsidR="00306228">
        <w:rPr>
          <w:rFonts w:ascii="Times New Roman" w:eastAsia="Times New Roman" w:hAnsi="Times New Roman" w:cs="Times New Roman"/>
          <w:sz w:val="24"/>
          <w:szCs w:val="24"/>
        </w:rPr>
        <w:t>directed to one master or the other.</w:t>
      </w:r>
    </w:p>
    <w:p w:rsidR="00620272" w:rsidRDefault="00620272" w:rsidP="00306228">
      <w:pPr>
        <w:pStyle w:val="ListParagraph"/>
        <w:spacing w:after="0" w:line="240" w:lineRule="auto"/>
        <w:ind w:left="360"/>
        <w:rPr>
          <w:rFonts w:ascii="Times New Roman" w:eastAsia="Times New Roman" w:hAnsi="Times New Roman" w:cs="Times New Roman"/>
          <w:b/>
          <w:bCs/>
          <w:i/>
          <w:iCs/>
          <w:color w:val="FF0000"/>
          <w:sz w:val="24"/>
          <w:szCs w:val="24"/>
        </w:rPr>
      </w:pPr>
      <w:r>
        <w:rPr>
          <w:rFonts w:ascii="Times New Roman" w:eastAsia="Times New Roman" w:hAnsi="Times New Roman" w:cs="Times New Roman"/>
          <w:b/>
          <w:bCs/>
          <w:i/>
          <w:iCs/>
          <w:color w:val="FF0000"/>
          <w:sz w:val="24"/>
          <w:szCs w:val="24"/>
        </w:rPr>
        <w:t>So, what is the big picture message here in this metaphor??</w:t>
      </w:r>
    </w:p>
    <w:p w:rsidR="00A13573" w:rsidRDefault="00A13573" w:rsidP="007D582D">
      <w:pPr>
        <w:pStyle w:val="ListParagraph"/>
        <w:spacing w:after="0" w:line="240" w:lineRule="auto"/>
        <w:ind w:left="360"/>
        <w:rPr>
          <w:rFonts w:ascii="Times New Roman" w:hAnsi="Times New Roman" w:cs="Times New Roman"/>
          <w:sz w:val="24"/>
          <w:szCs w:val="24"/>
        </w:rPr>
      </w:pPr>
    </w:p>
    <w:p w:rsidR="00620272" w:rsidRDefault="00620272" w:rsidP="007D582D">
      <w:pPr>
        <w:pStyle w:val="ListParagraph"/>
        <w:spacing w:after="0" w:line="240" w:lineRule="auto"/>
        <w:ind w:left="360"/>
        <w:rPr>
          <w:rFonts w:ascii="Times New Roman" w:hAnsi="Times New Roman" w:cs="Times New Roman"/>
          <w:sz w:val="24"/>
          <w:szCs w:val="24"/>
        </w:rPr>
      </w:pPr>
    </w:p>
    <w:p w:rsidR="00620272" w:rsidRDefault="00620272" w:rsidP="007D582D">
      <w:pPr>
        <w:pStyle w:val="ListParagraph"/>
        <w:spacing w:after="0" w:line="240" w:lineRule="auto"/>
        <w:ind w:left="360"/>
        <w:rPr>
          <w:rFonts w:ascii="Times New Roman" w:hAnsi="Times New Roman" w:cs="Times New Roman"/>
          <w:sz w:val="24"/>
          <w:szCs w:val="24"/>
        </w:rPr>
      </w:pPr>
    </w:p>
    <w:p w:rsidR="00620272" w:rsidRDefault="00620272" w:rsidP="007D582D">
      <w:pPr>
        <w:pStyle w:val="ListParagraph"/>
        <w:spacing w:after="0" w:line="240" w:lineRule="auto"/>
        <w:ind w:left="360"/>
        <w:rPr>
          <w:rFonts w:ascii="Times New Roman" w:hAnsi="Times New Roman" w:cs="Times New Roman"/>
          <w:sz w:val="24"/>
          <w:szCs w:val="24"/>
        </w:rPr>
      </w:pPr>
    </w:p>
    <w:p w:rsidR="00620272" w:rsidRDefault="00306228" w:rsidP="007D582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There are several things I want us to grasp in this metaphor:</w:t>
      </w:r>
    </w:p>
    <w:p w:rsidR="00872CB7" w:rsidRDefault="0049122B" w:rsidP="0049122B">
      <w:pPr>
        <w:pStyle w:val="ListParagraph"/>
        <w:numPr>
          <w:ilvl w:val="0"/>
          <w:numId w:val="20"/>
        </w:numPr>
        <w:spacing w:after="0" w:line="240" w:lineRule="auto"/>
        <w:rPr>
          <w:rFonts w:ascii="Times New Roman" w:hAnsi="Times New Roman" w:cs="Times New Roman"/>
          <w:sz w:val="24"/>
          <w:szCs w:val="24"/>
        </w:rPr>
      </w:pPr>
      <w:r w:rsidRPr="0049122B">
        <w:rPr>
          <w:rFonts w:ascii="Times New Roman" w:hAnsi="Times New Roman" w:cs="Times New Roman"/>
          <w:b/>
          <w:bCs/>
          <w:sz w:val="24"/>
          <w:szCs w:val="24"/>
          <w:u w:val="single"/>
        </w:rPr>
        <w:t>Core of the three metaphors:</w:t>
      </w:r>
      <w:r>
        <w:rPr>
          <w:rFonts w:ascii="Times New Roman" w:hAnsi="Times New Roman" w:cs="Times New Roman"/>
          <w:sz w:val="24"/>
          <w:szCs w:val="24"/>
        </w:rPr>
        <w:t xml:space="preserve"> </w:t>
      </w:r>
    </w:p>
    <w:p w:rsidR="00306228" w:rsidRDefault="0049122B" w:rsidP="00872CB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w:t>
      </w:r>
      <w:r w:rsidR="00306228">
        <w:rPr>
          <w:rFonts w:ascii="Times New Roman" w:hAnsi="Times New Roman" w:cs="Times New Roman"/>
          <w:sz w:val="24"/>
          <w:szCs w:val="24"/>
        </w:rPr>
        <w:t>his metaphor lies at the core behind the previous two. If our hearts are devoted to God, then our focus upon where to lay up treasure and where to fix our eyes</w:t>
      </w:r>
      <w:r w:rsidR="006F2208">
        <w:rPr>
          <w:rFonts w:ascii="Times New Roman" w:hAnsi="Times New Roman" w:cs="Times New Roman"/>
          <w:sz w:val="24"/>
          <w:szCs w:val="24"/>
        </w:rPr>
        <w:t xml:space="preserve"> will be answered.</w:t>
      </w:r>
      <w:r w:rsidR="006F2208">
        <w:rPr>
          <w:rStyle w:val="EndnoteReference"/>
          <w:rFonts w:ascii="Times New Roman" w:hAnsi="Times New Roman" w:cs="Times New Roman"/>
          <w:sz w:val="24"/>
          <w:szCs w:val="24"/>
        </w:rPr>
        <w:endnoteReference w:id="5"/>
      </w:r>
    </w:p>
    <w:p w:rsidR="00872CB7" w:rsidRPr="00872CB7" w:rsidRDefault="006F2208" w:rsidP="00306228">
      <w:pPr>
        <w:pStyle w:val="ListParagraph"/>
        <w:numPr>
          <w:ilvl w:val="0"/>
          <w:numId w:val="20"/>
        </w:numPr>
        <w:spacing w:after="0" w:line="240" w:lineRule="auto"/>
        <w:rPr>
          <w:rFonts w:ascii="Times New Roman" w:hAnsi="Times New Roman" w:cs="Times New Roman"/>
          <w:sz w:val="24"/>
          <w:szCs w:val="24"/>
          <w:u w:val="single"/>
        </w:rPr>
      </w:pPr>
      <w:r w:rsidRPr="0049122B">
        <w:rPr>
          <w:rFonts w:ascii="Times New Roman" w:hAnsi="Times New Roman" w:cs="Times New Roman"/>
          <w:b/>
          <w:bCs/>
          <w:sz w:val="24"/>
          <w:szCs w:val="24"/>
          <w:u w:val="single"/>
        </w:rPr>
        <w:t>Cultural context:</w:t>
      </w:r>
      <w:r>
        <w:rPr>
          <w:rFonts w:ascii="Times New Roman" w:hAnsi="Times New Roman" w:cs="Times New Roman"/>
          <w:sz w:val="24"/>
          <w:szCs w:val="24"/>
        </w:rPr>
        <w:t xml:space="preserve"> </w:t>
      </w:r>
    </w:p>
    <w:p w:rsidR="006F2208" w:rsidRPr="006F2208" w:rsidRDefault="006F2208" w:rsidP="00872CB7">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In our culture when we think of </w:t>
      </w:r>
      <w:r w:rsidRPr="00E8565B">
        <w:rPr>
          <w:rFonts w:ascii="Times New Roman" w:hAnsi="Times New Roman" w:cs="Times New Roman"/>
          <w:b/>
          <w:bCs/>
          <w:i/>
          <w:iCs/>
          <w:sz w:val="24"/>
          <w:szCs w:val="24"/>
        </w:rPr>
        <w:t>“masters”,</w:t>
      </w:r>
      <w:r>
        <w:rPr>
          <w:rFonts w:ascii="Times New Roman" w:hAnsi="Times New Roman" w:cs="Times New Roman"/>
          <w:sz w:val="24"/>
          <w:szCs w:val="24"/>
        </w:rPr>
        <w:t xml:space="preserve"> we most often think of our bosses at work. This is NOT the context of the 1</w:t>
      </w:r>
      <w:r w:rsidRPr="006F220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 their time, the reference to master carried the connotation of a slave owner. It is very possible in our time for a person to have multiple jobs and do well. However, in the 1</w:t>
      </w:r>
      <w:r w:rsidRPr="006F220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slave – owner context, this was impossible.</w:t>
      </w:r>
      <w:r w:rsidR="00E8565B">
        <w:rPr>
          <w:rStyle w:val="EndnoteReference"/>
          <w:rFonts w:ascii="Times New Roman" w:hAnsi="Times New Roman" w:cs="Times New Roman"/>
          <w:sz w:val="24"/>
          <w:szCs w:val="24"/>
        </w:rPr>
        <w:endnoteReference w:id="6"/>
      </w:r>
    </w:p>
    <w:p w:rsidR="00872CB7" w:rsidRPr="00872CB7" w:rsidRDefault="00E8565B" w:rsidP="00E8565B">
      <w:pPr>
        <w:pStyle w:val="ListParagraph"/>
        <w:numPr>
          <w:ilvl w:val="0"/>
          <w:numId w:val="20"/>
        </w:numPr>
        <w:spacing w:after="0" w:line="240" w:lineRule="auto"/>
        <w:rPr>
          <w:rFonts w:ascii="Times New Roman" w:hAnsi="Times New Roman" w:cs="Times New Roman"/>
          <w:b/>
          <w:bCs/>
          <w:i/>
          <w:iCs/>
          <w:sz w:val="24"/>
          <w:szCs w:val="24"/>
          <w:u w:val="single"/>
        </w:rPr>
      </w:pPr>
      <w:r w:rsidRPr="0049122B">
        <w:rPr>
          <w:rFonts w:ascii="Times New Roman" w:hAnsi="Times New Roman" w:cs="Times New Roman"/>
          <w:b/>
          <w:bCs/>
          <w:sz w:val="24"/>
          <w:szCs w:val="24"/>
          <w:u w:val="single"/>
        </w:rPr>
        <w:t>Semitic</w:t>
      </w:r>
      <w:r w:rsidR="006F2208" w:rsidRPr="0049122B">
        <w:rPr>
          <w:rFonts w:ascii="Times New Roman" w:hAnsi="Times New Roman" w:cs="Times New Roman"/>
          <w:b/>
          <w:bCs/>
          <w:sz w:val="24"/>
          <w:szCs w:val="24"/>
          <w:u w:val="single"/>
        </w:rPr>
        <w:t xml:space="preserve"> idiom:</w:t>
      </w:r>
      <w:r w:rsidR="006F2208">
        <w:rPr>
          <w:rFonts w:ascii="Times New Roman" w:hAnsi="Times New Roman" w:cs="Times New Roman"/>
          <w:sz w:val="24"/>
          <w:szCs w:val="24"/>
        </w:rPr>
        <w:t xml:space="preserve"> </w:t>
      </w:r>
    </w:p>
    <w:p w:rsidR="006F2208" w:rsidRPr="00E8565B" w:rsidRDefault="006F2208" w:rsidP="00872CB7">
      <w:pPr>
        <w:pStyle w:val="ListParagraph"/>
        <w:spacing w:after="0" w:line="240" w:lineRule="auto"/>
        <w:ind w:left="1080"/>
        <w:rPr>
          <w:rFonts w:ascii="Times New Roman" w:hAnsi="Times New Roman" w:cs="Times New Roman"/>
          <w:b/>
          <w:bCs/>
          <w:i/>
          <w:iCs/>
          <w:sz w:val="24"/>
          <w:szCs w:val="24"/>
          <w:u w:val="single"/>
        </w:rPr>
      </w:pPr>
      <w:r>
        <w:rPr>
          <w:rFonts w:ascii="Times New Roman" w:hAnsi="Times New Roman" w:cs="Times New Roman"/>
          <w:sz w:val="24"/>
          <w:szCs w:val="24"/>
        </w:rPr>
        <w:t>Jesus presents the contras</w:t>
      </w:r>
      <w:r w:rsidR="00E8565B">
        <w:rPr>
          <w:rFonts w:ascii="Times New Roman" w:hAnsi="Times New Roman" w:cs="Times New Roman"/>
          <w:sz w:val="24"/>
          <w:szCs w:val="24"/>
        </w:rPr>
        <w:t xml:space="preserve">t in a very polar or extreme way: </w:t>
      </w:r>
      <w:r w:rsidR="00E8565B" w:rsidRPr="00E8565B">
        <w:rPr>
          <w:rFonts w:ascii="Times New Roman" w:hAnsi="Times New Roman" w:cs="Times New Roman"/>
          <w:b/>
          <w:bCs/>
          <w:i/>
          <w:iCs/>
          <w:sz w:val="24"/>
          <w:szCs w:val="24"/>
        </w:rPr>
        <w:t>“love vs. hate”</w:t>
      </w:r>
      <w:r w:rsidR="00E8565B">
        <w:rPr>
          <w:rFonts w:ascii="Times New Roman" w:hAnsi="Times New Roman" w:cs="Times New Roman"/>
          <w:b/>
          <w:bCs/>
          <w:i/>
          <w:iCs/>
          <w:sz w:val="24"/>
          <w:szCs w:val="24"/>
        </w:rPr>
        <w:t>.</w:t>
      </w:r>
      <w:r w:rsidR="00E8565B">
        <w:rPr>
          <w:rFonts w:ascii="Times New Roman" w:hAnsi="Times New Roman" w:cs="Times New Roman"/>
          <w:sz w:val="24"/>
          <w:szCs w:val="24"/>
        </w:rPr>
        <w:t xml:space="preserve"> Once again we need to step into the 1</w:t>
      </w:r>
      <w:r w:rsidR="00E8565B" w:rsidRPr="00E8565B">
        <w:rPr>
          <w:rFonts w:ascii="Times New Roman" w:hAnsi="Times New Roman" w:cs="Times New Roman"/>
          <w:sz w:val="24"/>
          <w:szCs w:val="24"/>
          <w:vertAlign w:val="superscript"/>
        </w:rPr>
        <w:t>st</w:t>
      </w:r>
      <w:r w:rsidR="00E8565B">
        <w:rPr>
          <w:rFonts w:ascii="Times New Roman" w:hAnsi="Times New Roman" w:cs="Times New Roman"/>
          <w:sz w:val="24"/>
          <w:szCs w:val="24"/>
        </w:rPr>
        <w:t xml:space="preserve"> century Semitic culture of the Jews to properly grasp this point. (Remember, Jesus is speaking to a Jewish audience.) In this culture it was common to express </w:t>
      </w:r>
      <w:r w:rsidR="00E8565B" w:rsidRPr="00E8565B">
        <w:rPr>
          <w:rFonts w:ascii="Times New Roman" w:hAnsi="Times New Roman" w:cs="Times New Roman"/>
          <w:b/>
          <w:bCs/>
          <w:i/>
          <w:iCs/>
          <w:sz w:val="24"/>
          <w:szCs w:val="24"/>
        </w:rPr>
        <w:t>strong preference</w:t>
      </w:r>
      <w:r w:rsidR="00E8565B">
        <w:rPr>
          <w:rFonts w:ascii="Times New Roman" w:hAnsi="Times New Roman" w:cs="Times New Roman"/>
          <w:sz w:val="24"/>
          <w:szCs w:val="24"/>
        </w:rPr>
        <w:t xml:space="preserve"> in this manner.</w:t>
      </w:r>
      <w:r w:rsidR="0049122B">
        <w:rPr>
          <w:rFonts w:ascii="Times New Roman" w:hAnsi="Times New Roman" w:cs="Times New Roman"/>
          <w:sz w:val="24"/>
          <w:szCs w:val="24"/>
        </w:rPr>
        <w:t xml:space="preserve"> Neither point is to be taken absolutely. For one to </w:t>
      </w:r>
      <w:r w:rsidR="0049122B" w:rsidRPr="0049122B">
        <w:rPr>
          <w:rFonts w:ascii="Times New Roman" w:hAnsi="Times New Roman" w:cs="Times New Roman"/>
          <w:b/>
          <w:bCs/>
          <w:i/>
          <w:iCs/>
          <w:sz w:val="24"/>
          <w:szCs w:val="24"/>
          <w:u w:val="single"/>
        </w:rPr>
        <w:t>hate</w:t>
      </w:r>
      <w:r w:rsidR="0049122B">
        <w:rPr>
          <w:rFonts w:ascii="Times New Roman" w:hAnsi="Times New Roman" w:cs="Times New Roman"/>
          <w:sz w:val="24"/>
          <w:szCs w:val="24"/>
        </w:rPr>
        <w:t xml:space="preserve"> one alternative and </w:t>
      </w:r>
      <w:r w:rsidR="0049122B" w:rsidRPr="0049122B">
        <w:rPr>
          <w:rFonts w:ascii="Times New Roman" w:hAnsi="Times New Roman" w:cs="Times New Roman"/>
          <w:b/>
          <w:bCs/>
          <w:i/>
          <w:iCs/>
          <w:sz w:val="24"/>
          <w:szCs w:val="24"/>
          <w:u w:val="single"/>
        </w:rPr>
        <w:t>love</w:t>
      </w:r>
      <w:r w:rsidR="0049122B">
        <w:rPr>
          <w:rFonts w:ascii="Times New Roman" w:hAnsi="Times New Roman" w:cs="Times New Roman"/>
          <w:sz w:val="24"/>
          <w:szCs w:val="24"/>
        </w:rPr>
        <w:t xml:space="preserve"> the other was their way of expressing strong preference.</w:t>
      </w:r>
      <w:r w:rsidR="0049122B">
        <w:rPr>
          <w:rStyle w:val="EndnoteReference"/>
          <w:rFonts w:ascii="Times New Roman" w:hAnsi="Times New Roman" w:cs="Times New Roman"/>
          <w:sz w:val="24"/>
          <w:szCs w:val="24"/>
        </w:rPr>
        <w:endnoteReference w:id="7"/>
      </w:r>
    </w:p>
    <w:p w:rsidR="00E8565B" w:rsidRDefault="00E8565B" w:rsidP="00E8565B">
      <w:pPr>
        <w:pStyle w:val="ListParagraph"/>
        <w:spacing w:after="0" w:line="240" w:lineRule="auto"/>
        <w:ind w:left="1080"/>
        <w:rPr>
          <w:rFonts w:ascii="Times New Roman" w:hAnsi="Times New Roman" w:cs="Times New Roman"/>
          <w:sz w:val="24"/>
          <w:szCs w:val="24"/>
          <w:u w:val="single"/>
        </w:rPr>
      </w:pPr>
    </w:p>
    <w:p w:rsidR="00E8565B" w:rsidRDefault="00E8565B" w:rsidP="00E8565B">
      <w:pPr>
        <w:pStyle w:val="ListParagraph"/>
        <w:spacing w:after="0" w:line="240" w:lineRule="auto"/>
        <w:ind w:left="1080"/>
        <w:rPr>
          <w:rFonts w:ascii="Times New Roman" w:hAnsi="Times New Roman" w:cs="Times New Roman"/>
          <w:sz w:val="24"/>
          <w:szCs w:val="24"/>
        </w:rPr>
      </w:pPr>
      <w:r w:rsidRPr="006647D8">
        <w:rPr>
          <w:rFonts w:ascii="Times New Roman" w:hAnsi="Times New Roman" w:cs="Times New Roman"/>
          <w:b/>
          <w:bCs/>
          <w:sz w:val="24"/>
          <w:szCs w:val="24"/>
          <w:highlight w:val="green"/>
          <w:u w:val="single"/>
        </w:rPr>
        <w:t>Sidebar:</w:t>
      </w:r>
      <w:r>
        <w:rPr>
          <w:rFonts w:ascii="Times New Roman" w:hAnsi="Times New Roman" w:cs="Times New Roman"/>
          <w:sz w:val="24"/>
          <w:szCs w:val="24"/>
        </w:rPr>
        <w:t xml:space="preserve"> </w:t>
      </w:r>
      <w:r w:rsidRPr="00E8565B">
        <w:rPr>
          <w:rFonts w:ascii="Times New Roman" w:hAnsi="Times New Roman" w:cs="Times New Roman"/>
          <w:sz w:val="24"/>
          <w:szCs w:val="24"/>
        </w:rPr>
        <w:t>Interes</w:t>
      </w:r>
      <w:r>
        <w:rPr>
          <w:rFonts w:ascii="Times New Roman" w:hAnsi="Times New Roman" w:cs="Times New Roman"/>
          <w:sz w:val="24"/>
          <w:szCs w:val="24"/>
        </w:rPr>
        <w:t xml:space="preserve">tingly, this idiomatic method of communication also helps us with another passage that is often difficult for us: </w:t>
      </w:r>
    </w:p>
    <w:p w:rsidR="00E8565B" w:rsidRPr="00E8565B" w:rsidRDefault="00E8565B" w:rsidP="00E8565B">
      <w:pPr>
        <w:pStyle w:val="ListParagraph"/>
        <w:spacing w:after="0" w:line="240" w:lineRule="auto"/>
        <w:ind w:left="1080"/>
        <w:rPr>
          <w:rFonts w:ascii="Times New Roman" w:hAnsi="Times New Roman" w:cs="Times New Roman"/>
          <w:b/>
          <w:bCs/>
          <w:sz w:val="24"/>
          <w:szCs w:val="24"/>
        </w:rPr>
      </w:pPr>
      <w:r w:rsidRPr="00E8565B">
        <w:rPr>
          <w:rFonts w:ascii="Times New Roman" w:hAnsi="Times New Roman" w:cs="Times New Roman"/>
          <w:b/>
          <w:bCs/>
          <w:sz w:val="24"/>
          <w:szCs w:val="24"/>
        </w:rPr>
        <w:t>Luke 14:26</w:t>
      </w:r>
    </w:p>
    <w:p w:rsidR="00E8565B" w:rsidRDefault="00E8565B" w:rsidP="00E8565B">
      <w:pPr>
        <w:pStyle w:val="ListParagraph"/>
        <w:spacing w:after="0" w:line="240" w:lineRule="auto"/>
        <w:ind w:left="1080"/>
        <w:rPr>
          <w:rFonts w:ascii="Times New Roman" w:hAnsi="Times New Roman" w:cs="Times New Roman"/>
          <w:b/>
          <w:bCs/>
          <w:color w:val="0000FF"/>
          <w:sz w:val="24"/>
          <w:szCs w:val="24"/>
        </w:rPr>
      </w:pPr>
      <w:r w:rsidRPr="00E8565B">
        <w:rPr>
          <w:rFonts w:ascii="Times New Roman" w:hAnsi="Times New Roman" w:cs="Times New Roman"/>
          <w:b/>
          <w:bCs/>
          <w:color w:val="0000FF"/>
          <w:sz w:val="24"/>
          <w:szCs w:val="24"/>
          <w:vertAlign w:val="superscript"/>
        </w:rPr>
        <w:t>26</w:t>
      </w:r>
      <w:r w:rsidRPr="00E8565B">
        <w:rPr>
          <w:rFonts w:ascii="Times New Roman" w:hAnsi="Times New Roman" w:cs="Times New Roman"/>
          <w:b/>
          <w:bCs/>
          <w:color w:val="0000FF"/>
          <w:sz w:val="24"/>
          <w:szCs w:val="24"/>
        </w:rPr>
        <w:t xml:space="preserve"> "If anyone comes to me and does not hate his own father and mother and wife and children and brothers and sisters, yes, and even his own life, he cannot be my disciple.</w:t>
      </w:r>
    </w:p>
    <w:p w:rsidR="00E8565B" w:rsidRDefault="00E8565B" w:rsidP="00E8565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 the surface, a literal interpretation of this </w:t>
      </w:r>
      <w:r w:rsidR="0049122B">
        <w:rPr>
          <w:rFonts w:ascii="Times New Roman" w:hAnsi="Times New Roman" w:cs="Times New Roman"/>
          <w:sz w:val="24"/>
          <w:szCs w:val="24"/>
        </w:rPr>
        <w:t>verse would seem to contradict the 5</w:t>
      </w:r>
      <w:r w:rsidR="0049122B" w:rsidRPr="0049122B">
        <w:rPr>
          <w:rFonts w:ascii="Times New Roman" w:hAnsi="Times New Roman" w:cs="Times New Roman"/>
          <w:sz w:val="24"/>
          <w:szCs w:val="24"/>
          <w:vertAlign w:val="superscript"/>
        </w:rPr>
        <w:t>th</w:t>
      </w:r>
      <w:r w:rsidR="0049122B">
        <w:rPr>
          <w:rFonts w:ascii="Times New Roman" w:hAnsi="Times New Roman" w:cs="Times New Roman"/>
          <w:sz w:val="24"/>
          <w:szCs w:val="24"/>
        </w:rPr>
        <w:t xml:space="preserve"> Commandment in Exodus 20:12 and Christ’s affirmation of this command in Mark 7:9-13</w:t>
      </w:r>
      <w:r w:rsidR="00872CB7">
        <w:rPr>
          <w:rFonts w:ascii="Times New Roman" w:hAnsi="Times New Roman" w:cs="Times New Roman"/>
          <w:sz w:val="24"/>
          <w:szCs w:val="24"/>
        </w:rPr>
        <w:t xml:space="preserve">. However, we know that Scripture is God’s word to us and as such it is as perfect as He is. Therefore it is impossible for there to be an actual contradiction in the entire body of Scripture. </w:t>
      </w:r>
    </w:p>
    <w:p w:rsidR="00872CB7" w:rsidRDefault="00872CB7" w:rsidP="00E8565B">
      <w:pPr>
        <w:pStyle w:val="ListParagraph"/>
        <w:spacing w:after="0" w:line="240" w:lineRule="auto"/>
        <w:ind w:left="1080"/>
        <w:rPr>
          <w:rFonts w:ascii="Times New Roman" w:hAnsi="Times New Roman" w:cs="Times New Roman"/>
          <w:sz w:val="24"/>
          <w:szCs w:val="24"/>
        </w:rPr>
      </w:pPr>
    </w:p>
    <w:p w:rsidR="00872CB7" w:rsidRDefault="00872CB7" w:rsidP="00E8565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Here in Luke, Jesus is employing the same Semitic idiomatic method of communication as he does in our target passage. The meaning is to one of primary devotion. Do we place God above all other relationships in our lives?? If He is not our first love, then we are not truly His disciple.</w:t>
      </w:r>
    </w:p>
    <w:p w:rsidR="00872CB7" w:rsidRDefault="00872CB7" w:rsidP="00E8565B">
      <w:pPr>
        <w:pStyle w:val="ListParagraph"/>
        <w:spacing w:after="0" w:line="240" w:lineRule="auto"/>
        <w:ind w:left="1080"/>
        <w:rPr>
          <w:rFonts w:ascii="Times New Roman" w:hAnsi="Times New Roman" w:cs="Times New Roman"/>
          <w:sz w:val="24"/>
          <w:szCs w:val="24"/>
        </w:rPr>
      </w:pPr>
    </w:p>
    <w:p w:rsidR="00872CB7" w:rsidRDefault="00872CB7" w:rsidP="00872CB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Money:</w:t>
      </w:r>
    </w:p>
    <w:p w:rsidR="007E25D8" w:rsidRPr="007E25D8" w:rsidRDefault="007E25D8" w:rsidP="00872CB7">
      <w:pPr>
        <w:pStyle w:val="ListParagraph"/>
        <w:spacing w:after="0" w:line="240" w:lineRule="auto"/>
        <w:ind w:left="1080"/>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Give me your thoughts on this term at the end of v.24.</w:t>
      </w:r>
    </w:p>
    <w:p w:rsidR="007E25D8" w:rsidRDefault="007E25D8" w:rsidP="00872CB7">
      <w:pPr>
        <w:pStyle w:val="ListParagraph"/>
        <w:spacing w:after="0" w:line="240" w:lineRule="auto"/>
        <w:ind w:left="1080"/>
        <w:rPr>
          <w:rFonts w:ascii="Times New Roman" w:hAnsi="Times New Roman" w:cs="Times New Roman"/>
          <w:sz w:val="24"/>
          <w:szCs w:val="24"/>
        </w:rPr>
      </w:pPr>
    </w:p>
    <w:p w:rsidR="007E25D8" w:rsidRDefault="007E25D8" w:rsidP="00872CB7">
      <w:pPr>
        <w:pStyle w:val="ListParagraph"/>
        <w:spacing w:after="0" w:line="240" w:lineRule="auto"/>
        <w:ind w:left="1080"/>
        <w:rPr>
          <w:rFonts w:ascii="Times New Roman" w:hAnsi="Times New Roman" w:cs="Times New Roman"/>
          <w:sz w:val="24"/>
          <w:szCs w:val="24"/>
        </w:rPr>
      </w:pPr>
    </w:p>
    <w:p w:rsidR="007E25D8" w:rsidRDefault="007E25D8" w:rsidP="00872CB7">
      <w:pPr>
        <w:pStyle w:val="ListParagraph"/>
        <w:spacing w:after="0" w:line="240" w:lineRule="auto"/>
        <w:ind w:left="1080"/>
        <w:rPr>
          <w:rFonts w:ascii="Times New Roman" w:hAnsi="Times New Roman" w:cs="Times New Roman"/>
          <w:sz w:val="24"/>
          <w:szCs w:val="24"/>
        </w:rPr>
      </w:pPr>
    </w:p>
    <w:p w:rsidR="00872CB7" w:rsidRDefault="00872CB7" w:rsidP="00872CB7">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Various translations employ different terms here. Some use the term </w:t>
      </w:r>
      <w:r w:rsidRPr="00872CB7">
        <w:rPr>
          <w:rFonts w:ascii="Times New Roman" w:hAnsi="Times New Roman" w:cs="Times New Roman"/>
          <w:b/>
          <w:bCs/>
          <w:i/>
          <w:iCs/>
          <w:sz w:val="24"/>
          <w:szCs w:val="24"/>
        </w:rPr>
        <w:t>“money”</w:t>
      </w:r>
      <w:r>
        <w:rPr>
          <w:rFonts w:ascii="Times New Roman" w:hAnsi="Times New Roman" w:cs="Times New Roman"/>
          <w:sz w:val="24"/>
          <w:szCs w:val="24"/>
        </w:rPr>
        <w:t xml:space="preserve">. Some use the term </w:t>
      </w:r>
      <w:r w:rsidRPr="00872CB7">
        <w:rPr>
          <w:rFonts w:ascii="Times New Roman" w:hAnsi="Times New Roman" w:cs="Times New Roman"/>
          <w:b/>
          <w:bCs/>
          <w:i/>
          <w:iCs/>
          <w:sz w:val="24"/>
          <w:szCs w:val="24"/>
        </w:rPr>
        <w:t>“mammon”.</w:t>
      </w:r>
      <w:r>
        <w:rPr>
          <w:rFonts w:ascii="Times New Roman" w:hAnsi="Times New Roman" w:cs="Times New Roman"/>
          <w:sz w:val="24"/>
          <w:szCs w:val="24"/>
        </w:rPr>
        <w:t xml:space="preserve"> Others use the term </w:t>
      </w:r>
      <w:r w:rsidRPr="00872CB7">
        <w:rPr>
          <w:rFonts w:ascii="Times New Roman" w:hAnsi="Times New Roman" w:cs="Times New Roman"/>
          <w:b/>
          <w:bCs/>
          <w:i/>
          <w:iCs/>
          <w:sz w:val="24"/>
          <w:szCs w:val="24"/>
        </w:rPr>
        <w:t>“wealth”.</w:t>
      </w:r>
      <w:r>
        <w:rPr>
          <w:rFonts w:ascii="Times New Roman" w:hAnsi="Times New Roman" w:cs="Times New Roman"/>
          <w:sz w:val="24"/>
          <w:szCs w:val="24"/>
        </w:rPr>
        <w:t xml:space="preserve"> The actual term in the Greek text is the term </w:t>
      </w:r>
      <w:r>
        <w:rPr>
          <w:rFonts w:ascii="TekniaGreek" w:hAnsi="TekniaGreek" w:cs="Times New Roman"/>
          <w:sz w:val="24"/>
          <w:szCs w:val="24"/>
        </w:rPr>
        <w:t>mamwna:</w:t>
      </w:r>
      <w:r>
        <w:rPr>
          <w:rFonts w:ascii="Times New Roman" w:hAnsi="Times New Roman" w:cs="Times New Roman"/>
          <w:sz w:val="24"/>
          <w:szCs w:val="24"/>
        </w:rPr>
        <w:t xml:space="preserve"> (</w:t>
      </w:r>
      <w:r w:rsidRPr="00872CB7">
        <w:rPr>
          <w:rFonts w:ascii="Times New Roman" w:hAnsi="Times New Roman" w:cs="Times New Roman"/>
          <w:i/>
          <w:iCs/>
          <w:sz w:val="24"/>
          <w:szCs w:val="24"/>
        </w:rPr>
        <w:t>mamona</w:t>
      </w:r>
      <w:r>
        <w:rPr>
          <w:rFonts w:ascii="Times New Roman" w:hAnsi="Times New Roman" w:cs="Times New Roman"/>
          <w:sz w:val="24"/>
          <w:szCs w:val="24"/>
        </w:rPr>
        <w:t>). This is not a Greek word, it is actually an Aramaic term</w:t>
      </w:r>
      <w:r w:rsidR="007E25D8">
        <w:rPr>
          <w:rFonts w:ascii="Times New Roman" w:hAnsi="Times New Roman" w:cs="Times New Roman"/>
          <w:sz w:val="24"/>
          <w:szCs w:val="24"/>
        </w:rPr>
        <w:t xml:space="preserve">. </w:t>
      </w:r>
    </w:p>
    <w:p w:rsidR="007E25D8" w:rsidRDefault="007E25D8" w:rsidP="00872CB7">
      <w:pPr>
        <w:pStyle w:val="ListParagraph"/>
        <w:spacing w:after="0" w:line="240" w:lineRule="auto"/>
        <w:ind w:left="1080"/>
        <w:rPr>
          <w:rFonts w:ascii="Times New Roman" w:hAnsi="Times New Roman" w:cs="Times New Roman"/>
          <w:sz w:val="24"/>
          <w:szCs w:val="24"/>
        </w:rPr>
      </w:pPr>
    </w:p>
    <w:p w:rsidR="007E25D8" w:rsidRDefault="007E25D8" w:rsidP="006647D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Originally this term meant </w:t>
      </w:r>
      <w:r w:rsidRPr="007E25D8">
        <w:rPr>
          <w:rFonts w:ascii="Times New Roman" w:hAnsi="Times New Roman" w:cs="Times New Roman"/>
          <w:b/>
          <w:bCs/>
          <w:i/>
          <w:iCs/>
          <w:sz w:val="24"/>
          <w:szCs w:val="24"/>
        </w:rPr>
        <w:t>“something in which one puts confidence”</w:t>
      </w:r>
      <w:r>
        <w:rPr>
          <w:rFonts w:ascii="Times New Roman" w:hAnsi="Times New Roman" w:cs="Times New Roman"/>
          <w:b/>
          <w:bCs/>
          <w:i/>
          <w:iCs/>
          <w:sz w:val="24"/>
          <w:szCs w:val="24"/>
        </w:rPr>
        <w:t>.</w:t>
      </w:r>
      <w:r>
        <w:rPr>
          <w:rFonts w:ascii="Times New Roman" w:hAnsi="Times New Roman" w:cs="Times New Roman"/>
          <w:sz w:val="24"/>
          <w:szCs w:val="24"/>
        </w:rPr>
        <w:t xml:space="preserve"> As we have discussed, all languages change over time and in regards to </w:t>
      </w:r>
      <w:r>
        <w:rPr>
          <w:rFonts w:ascii="Times New Roman" w:hAnsi="Times New Roman" w:cs="Times New Roman"/>
          <w:b/>
          <w:bCs/>
          <w:i/>
          <w:iCs/>
          <w:sz w:val="24"/>
          <w:szCs w:val="24"/>
        </w:rPr>
        <w:t>mammon</w:t>
      </w:r>
      <w:r>
        <w:rPr>
          <w:rFonts w:ascii="Times New Roman" w:hAnsi="Times New Roman" w:cs="Times New Roman"/>
          <w:sz w:val="24"/>
          <w:szCs w:val="24"/>
        </w:rPr>
        <w:t xml:space="preserve">, it because of man’s tendency to place confidence in stored up riches, this term came to refer to </w:t>
      </w:r>
      <w:r>
        <w:rPr>
          <w:rFonts w:ascii="Times New Roman" w:hAnsi="Times New Roman" w:cs="Times New Roman"/>
          <w:b/>
          <w:bCs/>
          <w:i/>
          <w:iCs/>
          <w:sz w:val="24"/>
          <w:szCs w:val="24"/>
        </w:rPr>
        <w:t>“all material possessions”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So the message is that we cannot be a slave to the material possessions of this world and God. We can only have one true master!!</w:t>
      </w:r>
      <w:r w:rsidR="006647D8">
        <w:rPr>
          <w:rFonts w:ascii="Times New Roman" w:hAnsi="Times New Roman" w:cs="Times New Roman"/>
          <w:sz w:val="24"/>
          <w:szCs w:val="24"/>
        </w:rPr>
        <w:t xml:space="preserve"> Money or wealth are not to be hated, they just cannot be our first priority. That place is reserved for God!!</w:t>
      </w:r>
    </w:p>
    <w:p w:rsidR="00306228" w:rsidRDefault="007E25D8" w:rsidP="007D582D">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As we close this metaphor, I wanted to leave you with an excellent example of the proper perspective Jesus is teaching here. This quote comes from the great scholar and commentator Matthew Henry (1662-1714). He returned home one evening to find that his home had been burglarized. These were the words he wrote in his diary regarding that event:</w:t>
      </w:r>
    </w:p>
    <w:p w:rsidR="007E25D8" w:rsidRDefault="00856953" w:rsidP="00856953">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Lord, I thank you</w:t>
      </w:r>
    </w:p>
    <w:p w:rsidR="00856953" w:rsidRDefault="00856953" w:rsidP="00856953">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That I have never been robbed before;</w:t>
      </w:r>
    </w:p>
    <w:p w:rsidR="00856953" w:rsidRDefault="00856953" w:rsidP="00856953">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That although they took my money, they spared my life;</w:t>
      </w:r>
    </w:p>
    <w:p w:rsidR="00856953" w:rsidRDefault="00856953" w:rsidP="00856953">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That although they took everything, it wasn’t very much;</w:t>
      </w:r>
    </w:p>
    <w:p w:rsidR="00856953" w:rsidRPr="00856953" w:rsidRDefault="00856953" w:rsidP="00856953">
      <w:pPr>
        <w:pStyle w:val="ListParagraph"/>
        <w:spacing w:after="0" w:line="240" w:lineRule="auto"/>
        <w:ind w:left="1080"/>
        <w:rPr>
          <w:rFonts w:ascii="Times New Roman" w:hAnsi="Times New Roman" w:cs="Times New Roman"/>
          <w:i/>
          <w:iCs/>
          <w:sz w:val="24"/>
          <w:szCs w:val="24"/>
        </w:rPr>
      </w:pPr>
      <w:r>
        <w:rPr>
          <w:rFonts w:ascii="Times New Roman" w:hAnsi="Times New Roman" w:cs="Times New Roman"/>
          <w:i/>
          <w:iCs/>
          <w:sz w:val="24"/>
          <w:szCs w:val="24"/>
        </w:rPr>
        <w:t>That it was I who was robbed, not I who robbed.</w:t>
      </w:r>
    </w:p>
    <w:p w:rsidR="008F55A5" w:rsidRPr="008F55A5" w:rsidRDefault="008F55A5" w:rsidP="008F55A5">
      <w:pPr>
        <w:spacing w:after="0" w:line="240" w:lineRule="auto"/>
        <w:rPr>
          <w:rFonts w:ascii="Times New Roman" w:hAnsi="Times New Roman" w:cs="Times New Roman"/>
          <w:b/>
          <w:bCs/>
          <w:sz w:val="24"/>
          <w:szCs w:val="24"/>
          <w:u w:val="single"/>
        </w:rPr>
      </w:pPr>
      <w:r w:rsidRPr="008F55A5">
        <w:rPr>
          <w:rFonts w:ascii="Times New Roman" w:hAnsi="Times New Roman" w:cs="Times New Roman"/>
          <w:b/>
          <w:bCs/>
          <w:sz w:val="24"/>
          <w:szCs w:val="24"/>
          <w:u w:val="single"/>
        </w:rPr>
        <w:t>v.25-31:</w:t>
      </w:r>
    </w:p>
    <w:p w:rsidR="008F55A5" w:rsidRDefault="00C27D4B" w:rsidP="008F55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now turn to the final ten verses of chapter six. </w:t>
      </w:r>
      <w:r w:rsidR="008F55A5">
        <w:rPr>
          <w:rFonts w:ascii="Times New Roman" w:hAnsi="Times New Roman" w:cs="Times New Roman"/>
          <w:sz w:val="24"/>
          <w:szCs w:val="24"/>
        </w:rPr>
        <w:t xml:space="preserve">As we noted in the beginning of this session, Jesus employs his now familiar pattern of speaking in the </w:t>
      </w:r>
      <w:r w:rsidR="008F55A5">
        <w:rPr>
          <w:rFonts w:ascii="Times New Roman" w:hAnsi="Times New Roman" w:cs="Times New Roman"/>
          <w:b/>
          <w:bCs/>
          <w:i/>
          <w:iCs/>
          <w:sz w:val="24"/>
          <w:szCs w:val="24"/>
        </w:rPr>
        <w:t>1</w:t>
      </w:r>
      <w:r w:rsidR="008F55A5" w:rsidRPr="00464D66">
        <w:rPr>
          <w:rFonts w:ascii="Times New Roman" w:hAnsi="Times New Roman" w:cs="Times New Roman"/>
          <w:b/>
          <w:bCs/>
          <w:i/>
          <w:iCs/>
          <w:sz w:val="24"/>
          <w:szCs w:val="24"/>
          <w:vertAlign w:val="superscript"/>
        </w:rPr>
        <w:t>st</w:t>
      </w:r>
      <w:r w:rsidR="008F55A5">
        <w:rPr>
          <w:rFonts w:ascii="Times New Roman" w:hAnsi="Times New Roman" w:cs="Times New Roman"/>
          <w:b/>
          <w:bCs/>
          <w:i/>
          <w:iCs/>
          <w:sz w:val="24"/>
          <w:szCs w:val="24"/>
        </w:rPr>
        <w:t xml:space="preserve"> person, singular </w:t>
      </w:r>
      <w:r w:rsidR="008F55A5">
        <w:rPr>
          <w:rFonts w:ascii="Times New Roman" w:hAnsi="Times New Roman" w:cs="Times New Roman"/>
          <w:sz w:val="24"/>
          <w:szCs w:val="24"/>
        </w:rPr>
        <w:t xml:space="preserve">to demonstrate his </w:t>
      </w:r>
      <w:r w:rsidR="008F55A5">
        <w:rPr>
          <w:rFonts w:ascii="Times New Roman" w:hAnsi="Times New Roman" w:cs="Times New Roman"/>
          <w:b/>
          <w:bCs/>
          <w:sz w:val="24"/>
          <w:szCs w:val="24"/>
          <w:u w:val="single"/>
        </w:rPr>
        <w:t>authority!</w:t>
      </w:r>
      <w:r w:rsidR="008F55A5">
        <w:rPr>
          <w:rFonts w:ascii="Times New Roman" w:hAnsi="Times New Roman" w:cs="Times New Roman"/>
          <w:sz w:val="24"/>
          <w:szCs w:val="24"/>
        </w:rPr>
        <w:t xml:space="preserve"> It is literally translated: </w:t>
      </w:r>
      <w:r w:rsidR="008F55A5">
        <w:rPr>
          <w:rFonts w:ascii="Times New Roman" w:hAnsi="Times New Roman" w:cs="Times New Roman"/>
          <w:b/>
          <w:bCs/>
          <w:i/>
          <w:iCs/>
          <w:sz w:val="24"/>
          <w:szCs w:val="24"/>
        </w:rPr>
        <w:t>"Therefore, this I say to you,,,"</w:t>
      </w:r>
      <w:r w:rsidR="008F55A5">
        <w:rPr>
          <w:rFonts w:ascii="Times New Roman" w:hAnsi="Times New Roman" w:cs="Times New Roman"/>
          <w:sz w:val="24"/>
          <w:szCs w:val="24"/>
        </w:rPr>
        <w:t xml:space="preserve"> He is the Son, part of the Trinity Godhead. As such, unlike the rabbis or any other pastor or teacher, Jesus has absolute authority to speak the truth!! The truth he now speaks in v.25-34 is </w:t>
      </w:r>
      <w:r w:rsidR="008F55A5">
        <w:rPr>
          <w:rFonts w:ascii="Times New Roman" w:hAnsi="Times New Roman" w:cs="Times New Roman"/>
          <w:b/>
          <w:bCs/>
          <w:i/>
          <w:iCs/>
          <w:sz w:val="24"/>
          <w:szCs w:val="24"/>
        </w:rPr>
        <w:t>based upon</w:t>
      </w:r>
      <w:r w:rsidR="008F55A5">
        <w:rPr>
          <w:rFonts w:ascii="Times New Roman" w:hAnsi="Times New Roman" w:cs="Times New Roman"/>
          <w:sz w:val="24"/>
          <w:szCs w:val="24"/>
        </w:rPr>
        <w:t xml:space="preserve"> what he has just said in v.19-24. </w:t>
      </w:r>
    </w:p>
    <w:p w:rsidR="000B55EA" w:rsidRDefault="000B55EA" w:rsidP="008F55A5">
      <w:pPr>
        <w:spacing w:after="0" w:line="240" w:lineRule="auto"/>
        <w:rPr>
          <w:rFonts w:ascii="Times New Roman" w:hAnsi="Times New Roman" w:cs="Times New Roman"/>
          <w:sz w:val="24"/>
          <w:szCs w:val="24"/>
        </w:rPr>
      </w:pPr>
    </w:p>
    <w:p w:rsidR="000B55EA" w:rsidRDefault="000B55EA" w:rsidP="000B55EA">
      <w:pPr>
        <w:spacing w:after="0" w:line="240" w:lineRule="auto"/>
        <w:rPr>
          <w:rFonts w:ascii="Times New Roman" w:hAnsi="Times New Roman" w:cs="Times New Roman"/>
          <w:sz w:val="24"/>
          <w:szCs w:val="24"/>
        </w:rPr>
      </w:pPr>
      <w:r>
        <w:rPr>
          <w:rFonts w:ascii="Times New Roman" w:hAnsi="Times New Roman" w:cs="Times New Roman"/>
          <w:sz w:val="24"/>
          <w:szCs w:val="24"/>
        </w:rPr>
        <w:t>It is only when we truly grasp the differences expressed between the two types of treasures; the two spiritual conditions; and which of the two masters we will choose to serve that we will be able to comprehend how to place our complete and total trust in God for everything in our lives.</w:t>
      </w:r>
    </w:p>
    <w:p w:rsidR="00061F01" w:rsidRPr="00061F01" w:rsidRDefault="00061F01" w:rsidP="000B55EA">
      <w:pPr>
        <w:spacing w:after="0" w:line="240" w:lineRule="auto"/>
        <w:rPr>
          <w:rFonts w:ascii="Times New Roman" w:hAnsi="Times New Roman" w:cs="Times New Roman"/>
          <w:b/>
          <w:bCs/>
          <w:i/>
          <w:iCs/>
          <w:sz w:val="24"/>
          <w:szCs w:val="24"/>
        </w:rPr>
      </w:pPr>
      <w:r w:rsidRPr="00061F01">
        <w:rPr>
          <w:rFonts w:ascii="Times New Roman" w:hAnsi="Times New Roman" w:cs="Times New Roman"/>
          <w:b/>
          <w:bCs/>
          <w:i/>
          <w:iCs/>
          <w:color w:val="0000FF"/>
          <w:sz w:val="24"/>
          <w:szCs w:val="24"/>
        </w:rPr>
        <w:t>Matthew 6:25-34</w:t>
      </w:r>
    </w:p>
    <w:p w:rsidR="00306228" w:rsidRDefault="005D54AD" w:rsidP="006647D8">
      <w:pPr>
        <w:pStyle w:val="ListParagraph"/>
        <w:spacing w:after="0" w:line="240" w:lineRule="auto"/>
        <w:ind w:left="0"/>
        <w:rPr>
          <w:rFonts w:ascii="Times New Roman" w:hAnsi="Times New Roman" w:cs="Times New Roman"/>
          <w:color w:val="FF0000"/>
          <w:sz w:val="24"/>
          <w:szCs w:val="24"/>
        </w:rPr>
      </w:pPr>
      <w:r>
        <w:rPr>
          <w:rFonts w:ascii="Times New Roman" w:hAnsi="Times New Roman" w:cs="Times New Roman"/>
          <w:sz w:val="24"/>
          <w:szCs w:val="24"/>
        </w:rPr>
        <w:t xml:space="preserve">The section headings in our Bibles refer to this passage in various ways. </w:t>
      </w:r>
      <w:r>
        <w:rPr>
          <w:rFonts w:ascii="Times New Roman" w:hAnsi="Times New Roman" w:cs="Times New Roman"/>
          <w:b/>
          <w:bCs/>
          <w:i/>
          <w:iCs/>
          <w:color w:val="FF0000"/>
          <w:sz w:val="24"/>
          <w:szCs w:val="24"/>
        </w:rPr>
        <w:t>Tell me how your Bible labels this section.</w:t>
      </w:r>
    </w:p>
    <w:p w:rsidR="005D54AD" w:rsidRDefault="005D54AD" w:rsidP="006647D8">
      <w:pPr>
        <w:pStyle w:val="ListParagraph"/>
        <w:spacing w:after="0" w:line="240" w:lineRule="auto"/>
        <w:ind w:left="0"/>
        <w:rPr>
          <w:rFonts w:ascii="Times New Roman" w:hAnsi="Times New Roman" w:cs="Times New Roman"/>
          <w:color w:val="FF0000"/>
          <w:sz w:val="24"/>
          <w:szCs w:val="24"/>
        </w:rPr>
      </w:pPr>
    </w:p>
    <w:p w:rsidR="009121FC" w:rsidRDefault="009121FC" w:rsidP="006647D8">
      <w:pPr>
        <w:pStyle w:val="ListParagraph"/>
        <w:spacing w:after="0" w:line="240" w:lineRule="auto"/>
        <w:ind w:left="0"/>
        <w:rPr>
          <w:rFonts w:ascii="Times New Roman" w:hAnsi="Times New Roman" w:cs="Times New Roman"/>
          <w:color w:val="FF0000"/>
          <w:sz w:val="24"/>
          <w:szCs w:val="24"/>
        </w:rPr>
      </w:pPr>
    </w:p>
    <w:p w:rsidR="009121FC" w:rsidRDefault="005D54AD" w:rsidP="00A410E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most common heading for this section has something to do with </w:t>
      </w:r>
      <w:r>
        <w:rPr>
          <w:rFonts w:ascii="Times New Roman" w:hAnsi="Times New Roman" w:cs="Times New Roman"/>
          <w:b/>
          <w:bCs/>
          <w:i/>
          <w:iCs/>
          <w:sz w:val="24"/>
          <w:szCs w:val="24"/>
        </w:rPr>
        <w:t>“worry”</w:t>
      </w:r>
      <w:r>
        <w:rPr>
          <w:rFonts w:ascii="Times New Roman" w:hAnsi="Times New Roman" w:cs="Times New Roman"/>
          <w:sz w:val="24"/>
          <w:szCs w:val="24"/>
        </w:rPr>
        <w:t xml:space="preserve"> or </w:t>
      </w:r>
      <w:r>
        <w:rPr>
          <w:rFonts w:ascii="Times New Roman" w:hAnsi="Times New Roman" w:cs="Times New Roman"/>
          <w:b/>
          <w:bCs/>
          <w:i/>
          <w:iCs/>
          <w:sz w:val="24"/>
          <w:szCs w:val="24"/>
        </w:rPr>
        <w:t>“anxiety”</w:t>
      </w:r>
      <w:r>
        <w:rPr>
          <w:rFonts w:ascii="Times New Roman" w:hAnsi="Times New Roman" w:cs="Times New Roman"/>
          <w:sz w:val="24"/>
          <w:szCs w:val="24"/>
        </w:rPr>
        <w:t xml:space="preserve">. This is a fitting description because the verb </w:t>
      </w:r>
      <w:r w:rsidRPr="005D54AD">
        <w:rPr>
          <w:rFonts w:ascii="TekniaGreek" w:hAnsi="TekniaGreek" w:cs="Times New Roman"/>
          <w:b/>
          <w:bCs/>
          <w:sz w:val="24"/>
          <w:szCs w:val="24"/>
        </w:rPr>
        <w:t xml:space="preserve">merimnavw </w:t>
      </w:r>
      <w:r>
        <w:rPr>
          <w:rFonts w:ascii="Times New Roman" w:hAnsi="Times New Roman" w:cs="Times New Roman"/>
          <w:b/>
          <w:bCs/>
          <w:i/>
          <w:iCs/>
          <w:sz w:val="24"/>
          <w:szCs w:val="24"/>
        </w:rPr>
        <w:t>(merimnaw)</w:t>
      </w:r>
      <w:r>
        <w:rPr>
          <w:rFonts w:ascii="Times New Roman" w:hAnsi="Times New Roman" w:cs="Times New Roman"/>
          <w:sz w:val="24"/>
          <w:szCs w:val="24"/>
        </w:rPr>
        <w:t xml:space="preserve"> appears six times in these ten verses. This </w:t>
      </w:r>
      <w:r w:rsidR="00A410ED">
        <w:rPr>
          <w:rFonts w:ascii="Times New Roman" w:hAnsi="Times New Roman" w:cs="Times New Roman"/>
          <w:sz w:val="24"/>
          <w:szCs w:val="24"/>
        </w:rPr>
        <w:t xml:space="preserve">verb </w:t>
      </w:r>
      <w:r>
        <w:rPr>
          <w:rFonts w:ascii="Times New Roman" w:hAnsi="Times New Roman" w:cs="Times New Roman"/>
          <w:sz w:val="24"/>
          <w:szCs w:val="24"/>
        </w:rPr>
        <w:t xml:space="preserve">literally does mean the act of </w:t>
      </w:r>
      <w:r w:rsidRPr="005D54AD">
        <w:rPr>
          <w:rFonts w:ascii="Times New Roman" w:hAnsi="Times New Roman" w:cs="Times New Roman"/>
          <w:b/>
          <w:bCs/>
          <w:i/>
          <w:iCs/>
          <w:sz w:val="24"/>
          <w:szCs w:val="24"/>
        </w:rPr>
        <w:t>“worrying”</w:t>
      </w:r>
      <w:r>
        <w:rPr>
          <w:rFonts w:ascii="Times New Roman" w:hAnsi="Times New Roman" w:cs="Times New Roman"/>
          <w:sz w:val="24"/>
          <w:szCs w:val="24"/>
        </w:rPr>
        <w:t xml:space="preserve"> or </w:t>
      </w:r>
      <w:r w:rsidRPr="005D54AD">
        <w:rPr>
          <w:rFonts w:ascii="Times New Roman" w:hAnsi="Times New Roman" w:cs="Times New Roman"/>
          <w:b/>
          <w:bCs/>
          <w:i/>
          <w:iCs/>
          <w:sz w:val="24"/>
          <w:szCs w:val="24"/>
        </w:rPr>
        <w:t>“having anxiety”</w:t>
      </w:r>
      <w:r>
        <w:rPr>
          <w:rFonts w:ascii="Times New Roman" w:hAnsi="Times New Roman" w:cs="Times New Roman"/>
          <w:sz w:val="24"/>
          <w:szCs w:val="24"/>
        </w:rPr>
        <w:t xml:space="preserve"> over something.</w:t>
      </w:r>
      <w:r w:rsidR="0095597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21FC" w:rsidRDefault="009121FC" w:rsidP="006647D8">
      <w:pPr>
        <w:pStyle w:val="ListParagraph"/>
        <w:spacing w:after="0" w:line="240" w:lineRule="auto"/>
        <w:ind w:left="0"/>
        <w:rPr>
          <w:rFonts w:ascii="Times New Roman" w:hAnsi="Times New Roman" w:cs="Times New Roman"/>
          <w:sz w:val="24"/>
          <w:szCs w:val="24"/>
        </w:rPr>
      </w:pPr>
    </w:p>
    <w:p w:rsidR="009121FC" w:rsidRPr="009121FC" w:rsidRDefault="005D54AD" w:rsidP="0095597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 xml:space="preserve">However, one </w:t>
      </w:r>
      <w:r w:rsidR="009121FC">
        <w:rPr>
          <w:rFonts w:ascii="Times New Roman" w:hAnsi="Times New Roman" w:cs="Times New Roman"/>
          <w:sz w:val="24"/>
          <w:szCs w:val="24"/>
        </w:rPr>
        <w:t xml:space="preserve">of the authors I am using in the development of this course really does an excellent job in hitting the heart of the message of the two major sections of 6:19-34. D.A. </w:t>
      </w:r>
      <w:r w:rsidR="009121FC">
        <w:rPr>
          <w:rFonts w:ascii="Times New Roman" w:hAnsi="Times New Roman" w:cs="Times New Roman"/>
          <w:sz w:val="24"/>
          <w:szCs w:val="24"/>
        </w:rPr>
        <w:lastRenderedPageBreak/>
        <w:t xml:space="preserve">Carson labels the three metaphors of v.19-24 as Christian </w:t>
      </w:r>
      <w:r w:rsidR="0095597D">
        <w:rPr>
          <w:rFonts w:ascii="Times New Roman" w:hAnsi="Times New Roman" w:cs="Times New Roman"/>
          <w:b/>
          <w:bCs/>
          <w:i/>
          <w:iCs/>
          <w:sz w:val="24"/>
          <w:szCs w:val="24"/>
          <w:u w:val="single"/>
        </w:rPr>
        <w:t>trust &amp; l</w:t>
      </w:r>
      <w:r w:rsidR="009121FC" w:rsidRPr="009121FC">
        <w:rPr>
          <w:rFonts w:ascii="Times New Roman" w:hAnsi="Times New Roman" w:cs="Times New Roman"/>
          <w:b/>
          <w:bCs/>
          <w:i/>
          <w:iCs/>
          <w:sz w:val="24"/>
          <w:szCs w:val="24"/>
          <w:u w:val="single"/>
        </w:rPr>
        <w:t>oyalty</w:t>
      </w:r>
      <w:r w:rsidR="009121FC">
        <w:rPr>
          <w:rFonts w:ascii="Times New Roman" w:hAnsi="Times New Roman" w:cs="Times New Roman"/>
          <w:sz w:val="24"/>
          <w:szCs w:val="24"/>
        </w:rPr>
        <w:t>. In these he conten</w:t>
      </w:r>
      <w:r w:rsidR="0095597D">
        <w:rPr>
          <w:rFonts w:ascii="Times New Roman" w:hAnsi="Times New Roman" w:cs="Times New Roman"/>
          <w:sz w:val="24"/>
          <w:szCs w:val="24"/>
        </w:rPr>
        <w:t xml:space="preserve">ds that the message of Jesus in </w:t>
      </w:r>
      <w:r w:rsidR="009121FC">
        <w:rPr>
          <w:rFonts w:ascii="Times New Roman" w:hAnsi="Times New Roman" w:cs="Times New Roman"/>
          <w:sz w:val="24"/>
          <w:szCs w:val="24"/>
        </w:rPr>
        <w:t xml:space="preserve">v.25-34 represent a message of </w:t>
      </w:r>
      <w:r w:rsidR="009121FC" w:rsidRPr="009121FC">
        <w:rPr>
          <w:rFonts w:ascii="Times New Roman" w:hAnsi="Times New Roman" w:cs="Times New Roman"/>
          <w:b/>
          <w:bCs/>
          <w:i/>
          <w:iCs/>
          <w:sz w:val="24"/>
          <w:szCs w:val="24"/>
          <w:u w:val="single"/>
        </w:rPr>
        <w:t>uncompromised trust</w:t>
      </w:r>
      <w:r w:rsidR="009121FC">
        <w:rPr>
          <w:rFonts w:ascii="Times New Roman" w:hAnsi="Times New Roman" w:cs="Times New Roman"/>
          <w:sz w:val="24"/>
          <w:szCs w:val="24"/>
        </w:rPr>
        <w:t xml:space="preserve"> that </w:t>
      </w:r>
      <w:r w:rsidR="009121FC" w:rsidRPr="009121FC">
        <w:rPr>
          <w:rFonts w:ascii="Times New Roman" w:hAnsi="Times New Roman" w:cs="Times New Roman"/>
          <w:b/>
          <w:bCs/>
          <w:sz w:val="24"/>
          <w:szCs w:val="24"/>
        </w:rPr>
        <w:t>all believers should have and that it can only result when we have the type of loyal, heart-felt devotion to the Lord that is expressed in the</w:t>
      </w:r>
      <w:r w:rsidR="0095597D">
        <w:rPr>
          <w:rFonts w:ascii="Times New Roman" w:hAnsi="Times New Roman" w:cs="Times New Roman"/>
          <w:b/>
          <w:bCs/>
          <w:sz w:val="24"/>
          <w:szCs w:val="24"/>
        </w:rPr>
        <w:t xml:space="preserve"> previous </w:t>
      </w:r>
      <w:r w:rsidR="009121FC" w:rsidRPr="009121FC">
        <w:rPr>
          <w:rFonts w:ascii="Times New Roman" w:hAnsi="Times New Roman" w:cs="Times New Roman"/>
          <w:b/>
          <w:bCs/>
          <w:sz w:val="24"/>
          <w:szCs w:val="24"/>
        </w:rPr>
        <w:t xml:space="preserve">metaphors. </w:t>
      </w:r>
    </w:p>
    <w:p w:rsidR="000B55EA" w:rsidRPr="000B55EA" w:rsidRDefault="008E23AE" w:rsidP="008E23AE">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There is a</w:t>
      </w:r>
      <w:r w:rsidR="000B55EA" w:rsidRPr="000B55EA">
        <w:rPr>
          <w:rFonts w:ascii="Times New Roman" w:hAnsi="Times New Roman" w:cs="Times New Roman"/>
          <w:b/>
          <w:bCs/>
          <w:i/>
          <w:iCs/>
          <w:color w:val="FF0000"/>
          <w:sz w:val="24"/>
          <w:szCs w:val="24"/>
        </w:rPr>
        <w:t xml:space="preserve"> </w:t>
      </w:r>
      <w:r>
        <w:rPr>
          <w:rFonts w:ascii="Times New Roman" w:hAnsi="Times New Roman" w:cs="Times New Roman"/>
          <w:b/>
          <w:bCs/>
          <w:i/>
          <w:iCs/>
          <w:color w:val="FF0000"/>
          <w:sz w:val="24"/>
          <w:szCs w:val="24"/>
        </w:rPr>
        <w:t>prohibition</w:t>
      </w:r>
      <w:r w:rsidR="000B55EA" w:rsidRPr="000B55EA">
        <w:rPr>
          <w:rFonts w:ascii="Times New Roman" w:hAnsi="Times New Roman" w:cs="Times New Roman"/>
          <w:b/>
          <w:bCs/>
          <w:i/>
          <w:iCs/>
          <w:color w:val="FF0000"/>
          <w:sz w:val="24"/>
          <w:szCs w:val="24"/>
        </w:rPr>
        <w:t xml:space="preserve"> and contrast in this passage. What are they?</w:t>
      </w:r>
    </w:p>
    <w:p w:rsidR="009121FC" w:rsidRDefault="009121FC" w:rsidP="006647D8">
      <w:pPr>
        <w:pStyle w:val="ListParagraph"/>
        <w:spacing w:after="0" w:line="240" w:lineRule="auto"/>
        <w:ind w:left="0"/>
        <w:rPr>
          <w:rFonts w:ascii="Times New Roman" w:hAnsi="Times New Roman" w:cs="Times New Roman"/>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8E23A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E23AE">
        <w:rPr>
          <w:rFonts w:ascii="Times New Roman" w:hAnsi="Times New Roman" w:cs="Times New Roman"/>
          <w:sz w:val="24"/>
          <w:szCs w:val="24"/>
        </w:rPr>
        <w:t>prohibition</w:t>
      </w:r>
      <w:r>
        <w:rPr>
          <w:rFonts w:ascii="Times New Roman" w:hAnsi="Times New Roman" w:cs="Times New Roman"/>
          <w:sz w:val="24"/>
          <w:szCs w:val="24"/>
        </w:rPr>
        <w:t xml:space="preserve"> </w:t>
      </w:r>
      <w:r w:rsidR="008E23AE">
        <w:rPr>
          <w:rFonts w:ascii="Times New Roman" w:hAnsi="Times New Roman" w:cs="Times New Roman"/>
          <w:sz w:val="24"/>
          <w:szCs w:val="24"/>
        </w:rPr>
        <w:t>(expressed as an imperative of prohibition</w:t>
      </w:r>
      <w:r w:rsidR="001E39CE">
        <w:rPr>
          <w:rFonts w:ascii="Times New Roman" w:hAnsi="Times New Roman" w:cs="Times New Roman"/>
          <w:sz w:val="24"/>
          <w:szCs w:val="24"/>
        </w:rPr>
        <w:t xml:space="preserve">) </w:t>
      </w:r>
      <w:r>
        <w:rPr>
          <w:rFonts w:ascii="Times New Roman" w:hAnsi="Times New Roman" w:cs="Times New Roman"/>
          <w:sz w:val="24"/>
          <w:szCs w:val="24"/>
        </w:rPr>
        <w:t xml:space="preserve">is seen in the first portion of v.25 regarding a </w:t>
      </w:r>
      <w:r w:rsidRPr="001E39CE">
        <w:rPr>
          <w:rFonts w:ascii="Times New Roman" w:hAnsi="Times New Roman" w:cs="Times New Roman"/>
          <w:b/>
          <w:bCs/>
          <w:i/>
          <w:iCs/>
          <w:sz w:val="24"/>
          <w:szCs w:val="24"/>
        </w:rPr>
        <w:t>prohibition to not worry</w:t>
      </w:r>
      <w:r>
        <w:rPr>
          <w:rFonts w:ascii="Times New Roman" w:hAnsi="Times New Roman" w:cs="Times New Roman"/>
          <w:sz w:val="24"/>
          <w:szCs w:val="24"/>
        </w:rPr>
        <w:t>.</w:t>
      </w:r>
      <w:r w:rsidR="00EE6819">
        <w:rPr>
          <w:rFonts w:ascii="Times New Roman" w:hAnsi="Times New Roman" w:cs="Times New Roman"/>
          <w:sz w:val="24"/>
          <w:szCs w:val="24"/>
        </w:rPr>
        <w:t xml:space="preserve"> </w:t>
      </w:r>
    </w:p>
    <w:p w:rsidR="000B55EA" w:rsidRDefault="000B55EA" w:rsidP="000B55E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contrast is seen all the way down in v.33 regarding a command to believers to </w:t>
      </w:r>
      <w:r w:rsidRPr="001E39CE">
        <w:rPr>
          <w:rFonts w:ascii="Times New Roman" w:hAnsi="Times New Roman" w:cs="Times New Roman"/>
          <w:b/>
          <w:bCs/>
          <w:i/>
          <w:iCs/>
          <w:sz w:val="24"/>
          <w:szCs w:val="24"/>
        </w:rPr>
        <w:t>seek first God’s kingdom and righteousness</w:t>
      </w:r>
      <w:r>
        <w:rPr>
          <w:rFonts w:ascii="Times New Roman" w:hAnsi="Times New Roman" w:cs="Times New Roman"/>
          <w:sz w:val="24"/>
          <w:szCs w:val="24"/>
        </w:rPr>
        <w:t>.</w:t>
      </w:r>
    </w:p>
    <w:p w:rsidR="00EE6819" w:rsidRDefault="00EE6819" w:rsidP="000B55E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All the points between v.25 and v.33 are an expansion around the subject of worry.</w:t>
      </w:r>
    </w:p>
    <w:p w:rsidR="000B55EA" w:rsidRDefault="000B55EA" w:rsidP="0095597D">
      <w:pPr>
        <w:pStyle w:val="ListParagraph"/>
        <w:spacing w:after="0" w:line="240" w:lineRule="auto"/>
        <w:ind w:left="0"/>
        <w:rPr>
          <w:rFonts w:ascii="Times New Roman" w:hAnsi="Times New Roman" w:cs="Times New Roman"/>
          <w:color w:val="FF0000"/>
          <w:sz w:val="24"/>
          <w:szCs w:val="24"/>
        </w:rPr>
      </w:pPr>
    </w:p>
    <w:p w:rsidR="001E39CE" w:rsidRDefault="001E39CE"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We have so many things in this world that we face:</w:t>
      </w:r>
    </w:p>
    <w:p w:rsidR="001E39CE" w:rsidRDefault="001E39CE" w:rsidP="001E39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Job security,,, or even finding a job.</w:t>
      </w:r>
    </w:p>
    <w:p w:rsidR="001E39CE" w:rsidRDefault="001E39CE" w:rsidP="001E39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Paying our bills.</w:t>
      </w:r>
    </w:p>
    <w:p w:rsidR="001E39CE" w:rsidRDefault="001E39CE" w:rsidP="001E39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Providing the necessities for our families: food, shelter, clothing, transportation.</w:t>
      </w:r>
    </w:p>
    <w:p w:rsidR="001E39CE" w:rsidRDefault="001E39CE" w:rsidP="001E39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Providing more than necessities for our families: vacations, gifts, recreation.</w:t>
      </w:r>
    </w:p>
    <w:p w:rsidR="001E39CE" w:rsidRDefault="001E39CE" w:rsidP="001E39C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Education for our children….</w:t>
      </w:r>
    </w:p>
    <w:p w:rsidR="001E39CE" w:rsidRPr="008E23AE" w:rsidRDefault="008E23AE" w:rsidP="00911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we get the picture…….  We could loosely tie these things up into a broader bucket labeled </w:t>
      </w:r>
      <w:r w:rsidRPr="008E23AE">
        <w:rPr>
          <w:rFonts w:ascii="Times New Roman" w:hAnsi="Times New Roman" w:cs="Times New Roman"/>
          <w:b/>
          <w:bCs/>
          <w:i/>
          <w:iCs/>
          <w:sz w:val="24"/>
          <w:szCs w:val="24"/>
        </w:rPr>
        <w:t>“life needs and lifestyle goals”</w:t>
      </w:r>
      <w:r>
        <w:rPr>
          <w:rFonts w:ascii="Times New Roman" w:hAnsi="Times New Roman" w:cs="Times New Roman"/>
          <w:b/>
          <w:bCs/>
          <w:i/>
          <w:iCs/>
          <w:sz w:val="24"/>
          <w:szCs w:val="24"/>
        </w:rPr>
        <w:t>.</w:t>
      </w:r>
      <w:r>
        <w:rPr>
          <w:rFonts w:ascii="Times New Roman" w:hAnsi="Times New Roman" w:cs="Times New Roman"/>
          <w:sz w:val="24"/>
          <w:szCs w:val="24"/>
        </w:rPr>
        <w:t xml:space="preserve"> Jesus simplifies the issue by reducing the alternatives to two, then places them into contrast with one another. The first is the prohibition, the second is the contrast. </w:t>
      </w:r>
      <w:r w:rsidRPr="008E23AE">
        <w:rPr>
          <w:rFonts w:ascii="Times New Roman" w:hAnsi="Times New Roman" w:cs="Times New Roman"/>
          <w:b/>
          <w:bCs/>
          <w:i/>
          <w:iCs/>
          <w:sz w:val="24"/>
          <w:szCs w:val="24"/>
        </w:rPr>
        <w:t>Either we are going to be caught up in a cycle of wo</w:t>
      </w:r>
      <w:r w:rsidR="009117D0">
        <w:rPr>
          <w:rFonts w:ascii="Times New Roman" w:hAnsi="Times New Roman" w:cs="Times New Roman"/>
          <w:b/>
          <w:bCs/>
          <w:i/>
          <w:iCs/>
          <w:sz w:val="24"/>
          <w:szCs w:val="24"/>
        </w:rPr>
        <w:t>rry or anxiety over these things (which he is prohibiting),</w:t>
      </w:r>
      <w:r w:rsidRPr="008E23AE">
        <w:rPr>
          <w:rFonts w:ascii="Times New Roman" w:hAnsi="Times New Roman" w:cs="Times New Roman"/>
          <w:b/>
          <w:bCs/>
          <w:i/>
          <w:iCs/>
          <w:sz w:val="24"/>
          <w:szCs w:val="24"/>
        </w:rPr>
        <w:t xml:space="preserve"> or we are going to trust God with all the things of this earth just as we have trusted Him with our salvation</w:t>
      </w:r>
      <w:r w:rsidR="009117D0">
        <w:rPr>
          <w:rFonts w:ascii="Times New Roman" w:hAnsi="Times New Roman" w:cs="Times New Roman"/>
          <w:b/>
          <w:bCs/>
          <w:i/>
          <w:iCs/>
          <w:sz w:val="24"/>
          <w:szCs w:val="24"/>
        </w:rPr>
        <w:t xml:space="preserve"> (as we see in the contrast statement)</w:t>
      </w:r>
      <w:r w:rsidRPr="008E23AE">
        <w:rPr>
          <w:rFonts w:ascii="Times New Roman" w:hAnsi="Times New Roman" w:cs="Times New Roman"/>
          <w:b/>
          <w:bCs/>
          <w:i/>
          <w:iCs/>
          <w:sz w:val="24"/>
          <w:szCs w:val="24"/>
        </w:rPr>
        <w:t>!!</w:t>
      </w:r>
    </w:p>
    <w:p w:rsidR="001E39CE" w:rsidRDefault="001E39CE" w:rsidP="0095597D">
      <w:pPr>
        <w:pStyle w:val="ListParagraph"/>
        <w:spacing w:after="0" w:line="240" w:lineRule="auto"/>
        <w:ind w:left="0"/>
        <w:rPr>
          <w:rFonts w:ascii="Times New Roman" w:hAnsi="Times New Roman" w:cs="Times New Roman"/>
          <w:color w:val="FF0000"/>
          <w:sz w:val="24"/>
          <w:szCs w:val="24"/>
        </w:rPr>
      </w:pPr>
    </w:p>
    <w:p w:rsidR="00A72049" w:rsidRDefault="009117D0" w:rsidP="0095597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u w:val="single"/>
        </w:rPr>
        <w:t>v.25-31</w:t>
      </w:r>
      <w:r w:rsidR="008E23AE">
        <w:rPr>
          <w:rFonts w:ascii="Times New Roman" w:hAnsi="Times New Roman" w:cs="Times New Roman"/>
          <w:b/>
          <w:bCs/>
          <w:sz w:val="24"/>
          <w:szCs w:val="24"/>
          <w:u w:val="single"/>
        </w:rPr>
        <w:t>:</w:t>
      </w:r>
      <w:r w:rsidR="008E23AE">
        <w:rPr>
          <w:rFonts w:ascii="Times New Roman" w:hAnsi="Times New Roman" w:cs="Times New Roman"/>
          <w:b/>
          <w:bCs/>
          <w:sz w:val="24"/>
          <w:szCs w:val="24"/>
        </w:rPr>
        <w:t xml:space="preserve"> </w:t>
      </w:r>
    </w:p>
    <w:p w:rsidR="001E39CE" w:rsidRDefault="00A72049" w:rsidP="0095597D">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A. </w:t>
      </w:r>
      <w:r w:rsidR="009117D0">
        <w:rPr>
          <w:rFonts w:ascii="Times New Roman" w:hAnsi="Times New Roman" w:cs="Times New Roman"/>
          <w:b/>
          <w:bCs/>
          <w:sz w:val="24"/>
          <w:szCs w:val="24"/>
        </w:rPr>
        <w:t>The Prohibition:</w:t>
      </w:r>
    </w:p>
    <w:p w:rsidR="009117D0" w:rsidRPr="009117D0" w:rsidRDefault="009117D0" w:rsidP="0095597D">
      <w:pPr>
        <w:pStyle w:val="ListParagraph"/>
        <w:spacing w:after="0" w:line="240" w:lineRule="auto"/>
        <w:ind w:left="0"/>
        <w:rPr>
          <w:rFonts w:ascii="Times New Roman" w:hAnsi="Times New Roman" w:cs="Times New Roman"/>
          <w:b/>
          <w:bCs/>
          <w:i/>
          <w:iCs/>
          <w:color w:val="FF0000"/>
          <w:sz w:val="24"/>
          <w:szCs w:val="24"/>
        </w:rPr>
      </w:pPr>
      <w:r w:rsidRPr="009117D0">
        <w:rPr>
          <w:rFonts w:ascii="Times New Roman" w:hAnsi="Times New Roman" w:cs="Times New Roman"/>
          <w:b/>
          <w:bCs/>
          <w:i/>
          <w:iCs/>
          <w:color w:val="FF0000"/>
          <w:sz w:val="24"/>
          <w:szCs w:val="24"/>
        </w:rPr>
        <w:t>Re-read v.25-31 and tell what Jesus is forbidding and what he is not forbidding.</w:t>
      </w:r>
    </w:p>
    <w:p w:rsidR="001E39CE" w:rsidRDefault="001E39CE" w:rsidP="0095597D">
      <w:pPr>
        <w:pStyle w:val="ListParagraph"/>
        <w:spacing w:after="0" w:line="240" w:lineRule="auto"/>
        <w:ind w:left="0"/>
        <w:rPr>
          <w:rFonts w:ascii="Times New Roman" w:hAnsi="Times New Roman" w:cs="Times New Roman"/>
          <w:color w:val="FF0000"/>
          <w:sz w:val="24"/>
          <w:szCs w:val="24"/>
        </w:rPr>
      </w:pPr>
    </w:p>
    <w:p w:rsidR="009117D0" w:rsidRDefault="009117D0" w:rsidP="0095597D">
      <w:pPr>
        <w:pStyle w:val="ListParagraph"/>
        <w:spacing w:after="0" w:line="240" w:lineRule="auto"/>
        <w:ind w:left="0"/>
        <w:rPr>
          <w:rFonts w:ascii="Times New Roman" w:hAnsi="Times New Roman" w:cs="Times New Roman"/>
          <w:color w:val="FF0000"/>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Thought practices are in mind here. Consider this: In order to worry about something, we have to first think about it. </w:t>
      </w:r>
      <w:r w:rsidRPr="009117D0">
        <w:rPr>
          <w:rFonts w:ascii="Times New Roman" w:hAnsi="Times New Roman" w:cs="Times New Roman"/>
          <w:b/>
          <w:bCs/>
          <w:i/>
          <w:iCs/>
          <w:color w:val="FF0000"/>
          <w:sz w:val="24"/>
          <w:szCs w:val="24"/>
        </w:rPr>
        <w:t>So, is Jesus telling us not to think about things, just wake up each day in a new world and skip through life with no considerations???</w:t>
      </w: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Of course not; that would be silly to think so and inconsistent with the body of Scripture. We’ve already discussed that Scripture praises the ant for his work in storing up food for winter. More importantly, there are numerous places in both the Old and New Testaments where God explains to us the roles of every member of the family unit. These are commonly referred to as “Household Duty Codes”. In each of them, every family member has specific responsibilities. In order to carry these out, we have to contemplate them and plan.</w:t>
      </w: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i/>
          <w:iCs/>
          <w:color w:val="FF0000"/>
          <w:sz w:val="24"/>
          <w:szCs w:val="24"/>
        </w:rPr>
        <w:t>So, if not “thought”, what then is Jesus prohibiting??</w:t>
      </w:r>
    </w:p>
    <w:p w:rsidR="009117D0" w:rsidRDefault="009117D0" w:rsidP="0095597D">
      <w:pPr>
        <w:pStyle w:val="ListParagraph"/>
        <w:spacing w:after="0" w:line="240" w:lineRule="auto"/>
        <w:ind w:left="0"/>
        <w:rPr>
          <w:rFonts w:ascii="Times New Roman" w:hAnsi="Times New Roman" w:cs="Times New Roman"/>
          <w:sz w:val="24"/>
          <w:szCs w:val="24"/>
        </w:rPr>
      </w:pPr>
    </w:p>
    <w:p w:rsidR="009117D0" w:rsidRDefault="009117D0" w:rsidP="0095597D">
      <w:pPr>
        <w:pStyle w:val="ListParagraph"/>
        <w:spacing w:after="0" w:line="240" w:lineRule="auto"/>
        <w:ind w:left="0"/>
        <w:rPr>
          <w:rFonts w:ascii="Times New Roman" w:hAnsi="Times New Roman" w:cs="Times New Roman"/>
          <w:sz w:val="24"/>
          <w:szCs w:val="24"/>
        </w:rPr>
      </w:pPr>
    </w:p>
    <w:p w:rsidR="00ED3862" w:rsidRDefault="00ED3862"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answer is in regard to the “type” of thought. Jesus is prohibiting the act of anxious thought, or worrying!! God created us with complex minds and the ability to engage in complex thought. He expects us to use these capabilities. Yet like so many other things, it is not </w:t>
      </w:r>
      <w:r w:rsidRPr="00ED3862">
        <w:rPr>
          <w:rFonts w:ascii="Times New Roman" w:hAnsi="Times New Roman" w:cs="Times New Roman"/>
          <w:b/>
          <w:bCs/>
          <w:i/>
          <w:iCs/>
          <w:sz w:val="24"/>
          <w:szCs w:val="24"/>
          <w:u w:val="single"/>
        </w:rPr>
        <w:t>“what we do”</w:t>
      </w:r>
      <w:r>
        <w:rPr>
          <w:rFonts w:ascii="Times New Roman" w:hAnsi="Times New Roman" w:cs="Times New Roman"/>
          <w:sz w:val="24"/>
          <w:szCs w:val="24"/>
        </w:rPr>
        <w:t xml:space="preserve"> but </w:t>
      </w:r>
      <w:r w:rsidRPr="00ED3862">
        <w:rPr>
          <w:rFonts w:ascii="Times New Roman" w:hAnsi="Times New Roman" w:cs="Times New Roman"/>
          <w:b/>
          <w:bCs/>
          <w:i/>
          <w:iCs/>
          <w:sz w:val="24"/>
          <w:szCs w:val="24"/>
          <w:u w:val="single"/>
        </w:rPr>
        <w:t>“how we do, what we do”</w:t>
      </w:r>
      <w:r>
        <w:rPr>
          <w:rFonts w:ascii="Times New Roman" w:hAnsi="Times New Roman" w:cs="Times New Roman"/>
          <w:b/>
          <w:bCs/>
          <w:i/>
          <w:iCs/>
          <w:sz w:val="24"/>
          <w:szCs w:val="24"/>
          <w:u w:val="single"/>
        </w:rPr>
        <w:t>.</w:t>
      </w:r>
      <w:r>
        <w:rPr>
          <w:rFonts w:ascii="Times New Roman" w:hAnsi="Times New Roman" w:cs="Times New Roman"/>
          <w:sz w:val="24"/>
          <w:szCs w:val="24"/>
        </w:rPr>
        <w:t xml:space="preserve"> </w:t>
      </w:r>
    </w:p>
    <w:p w:rsidR="00ED3862" w:rsidRDefault="00ED3862" w:rsidP="0095597D">
      <w:pPr>
        <w:pStyle w:val="ListParagraph"/>
        <w:spacing w:after="0" w:line="240" w:lineRule="auto"/>
        <w:ind w:left="0"/>
        <w:rPr>
          <w:rFonts w:ascii="Times New Roman" w:hAnsi="Times New Roman" w:cs="Times New Roman"/>
          <w:sz w:val="24"/>
          <w:szCs w:val="24"/>
        </w:rPr>
      </w:pPr>
    </w:p>
    <w:p w:rsidR="009117D0" w:rsidRDefault="00ED3862"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As we go about our lives, we have roles and duties to perform. We are gifted with great mental capacity to think through these things and chart our course. But as we do, </w:t>
      </w:r>
      <w:r w:rsidR="00B2792E">
        <w:rPr>
          <w:rFonts w:ascii="Times New Roman" w:hAnsi="Times New Roman" w:cs="Times New Roman"/>
          <w:sz w:val="24"/>
          <w:szCs w:val="24"/>
        </w:rPr>
        <w:t>must do so in an environment of complete trust in God.</w:t>
      </w:r>
    </w:p>
    <w:p w:rsidR="00B2792E" w:rsidRDefault="00B2792E" w:rsidP="0095597D">
      <w:pPr>
        <w:pStyle w:val="ListParagraph"/>
        <w:spacing w:after="0" w:line="240" w:lineRule="auto"/>
        <w:ind w:left="0"/>
        <w:rPr>
          <w:rFonts w:ascii="Times New Roman" w:hAnsi="Times New Roman" w:cs="Times New Roman"/>
          <w:sz w:val="24"/>
          <w:szCs w:val="24"/>
        </w:rPr>
      </w:pPr>
    </w:p>
    <w:p w:rsidR="00A72049" w:rsidRPr="00A72049" w:rsidRDefault="00A72049" w:rsidP="00A72049">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t>B. I</w:t>
      </w:r>
      <w:r w:rsidRPr="00A72049">
        <w:rPr>
          <w:rFonts w:ascii="Times New Roman" w:hAnsi="Times New Roman" w:cs="Times New Roman"/>
          <w:b/>
          <w:bCs/>
          <w:sz w:val="24"/>
          <w:szCs w:val="24"/>
        </w:rPr>
        <w:t>ncompatib</w:t>
      </w:r>
      <w:r>
        <w:rPr>
          <w:rFonts w:ascii="Times New Roman" w:hAnsi="Times New Roman" w:cs="Times New Roman"/>
          <w:b/>
          <w:bCs/>
          <w:sz w:val="24"/>
          <w:szCs w:val="24"/>
        </w:rPr>
        <w:t>ility</w:t>
      </w:r>
      <w:r w:rsidRPr="00A72049">
        <w:rPr>
          <w:rFonts w:ascii="Times New Roman" w:hAnsi="Times New Roman" w:cs="Times New Roman"/>
          <w:b/>
          <w:bCs/>
          <w:sz w:val="24"/>
          <w:szCs w:val="24"/>
        </w:rPr>
        <w:t xml:space="preserve"> w/ Christian faith:</w:t>
      </w:r>
    </w:p>
    <w:p w:rsidR="00B2792E" w:rsidRDefault="00B2792E" w:rsidP="0095597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 v.25-30 Jesus demonstrates to us the futility of worry. </w:t>
      </w:r>
      <w:r w:rsidRPr="00B2792E">
        <w:rPr>
          <w:rFonts w:ascii="Times New Roman" w:hAnsi="Times New Roman" w:cs="Times New Roman"/>
          <w:b/>
          <w:bCs/>
          <w:i/>
          <w:iCs/>
          <w:color w:val="FF0000"/>
          <w:sz w:val="24"/>
          <w:szCs w:val="24"/>
        </w:rPr>
        <w:t>He uses two structure devices commonly seen in literature to this day, can you tell spot them??</w:t>
      </w:r>
    </w:p>
    <w:p w:rsidR="00B2792E" w:rsidRDefault="00B2792E" w:rsidP="0095597D">
      <w:pPr>
        <w:pStyle w:val="ListParagraph"/>
        <w:spacing w:after="0" w:line="240" w:lineRule="auto"/>
        <w:ind w:left="0"/>
        <w:rPr>
          <w:rFonts w:ascii="Times New Roman" w:hAnsi="Times New Roman" w:cs="Times New Roman"/>
          <w:sz w:val="24"/>
          <w:szCs w:val="24"/>
        </w:rPr>
      </w:pPr>
    </w:p>
    <w:p w:rsidR="00A72049" w:rsidRDefault="00A72049" w:rsidP="0095597D">
      <w:pPr>
        <w:pStyle w:val="ListParagraph"/>
        <w:spacing w:after="0" w:line="240" w:lineRule="auto"/>
        <w:ind w:left="0"/>
        <w:rPr>
          <w:rFonts w:ascii="Times New Roman" w:hAnsi="Times New Roman" w:cs="Times New Roman"/>
          <w:sz w:val="24"/>
          <w:szCs w:val="24"/>
        </w:rPr>
      </w:pPr>
    </w:p>
    <w:p w:rsidR="00B2792E" w:rsidRDefault="00B2792E" w:rsidP="0095597D">
      <w:pPr>
        <w:pStyle w:val="ListParagraph"/>
        <w:spacing w:after="0" w:line="240" w:lineRule="auto"/>
        <w:ind w:left="0"/>
        <w:rPr>
          <w:rFonts w:ascii="Times New Roman" w:hAnsi="Times New Roman" w:cs="Times New Roman"/>
          <w:sz w:val="24"/>
          <w:szCs w:val="24"/>
        </w:rPr>
      </w:pPr>
    </w:p>
    <w:p w:rsidR="00B2792E" w:rsidRDefault="00B2792E" w:rsidP="00B2792E">
      <w:pPr>
        <w:pStyle w:val="ListParagraph"/>
        <w:spacing w:after="0" w:line="240" w:lineRule="auto"/>
        <w:ind w:left="0"/>
        <w:rPr>
          <w:rFonts w:ascii="Times New Roman" w:hAnsi="Times New Roman" w:cs="Times New Roman"/>
          <w:color w:val="0000FF"/>
          <w:sz w:val="24"/>
          <w:szCs w:val="24"/>
        </w:rPr>
      </w:pPr>
      <w:r>
        <w:rPr>
          <w:rFonts w:ascii="Times New Roman" w:hAnsi="Times New Roman" w:cs="Times New Roman"/>
          <w:sz w:val="24"/>
          <w:szCs w:val="24"/>
        </w:rPr>
        <w:t xml:space="preserve">These are two comparative devices which were very common in Jewish literature. The first one is seen at the end of v.26 and is referred to as </w:t>
      </w:r>
      <w:r w:rsidRPr="00B2792E">
        <w:rPr>
          <w:rFonts w:ascii="Times New Roman" w:hAnsi="Times New Roman" w:cs="Times New Roman"/>
          <w:b/>
          <w:bCs/>
          <w:i/>
          <w:iCs/>
          <w:sz w:val="24"/>
          <w:szCs w:val="24"/>
        </w:rPr>
        <w:t>“greater to lesser”</w:t>
      </w:r>
      <w:r>
        <w:rPr>
          <w:rFonts w:ascii="Times New Roman" w:hAnsi="Times New Roman" w:cs="Times New Roman"/>
          <w:sz w:val="24"/>
          <w:szCs w:val="24"/>
        </w:rPr>
        <w:t xml:space="preserve">: </w:t>
      </w:r>
      <w:r>
        <w:rPr>
          <w:rFonts w:ascii="Times New Roman" w:hAnsi="Times New Roman" w:cs="Times New Roman"/>
          <w:b/>
          <w:bCs/>
          <w:i/>
          <w:iCs/>
          <w:color w:val="0000FF"/>
          <w:sz w:val="24"/>
          <w:szCs w:val="24"/>
        </w:rPr>
        <w:t>“A</w:t>
      </w:r>
      <w:r w:rsidRPr="00B2792E">
        <w:rPr>
          <w:rFonts w:ascii="Times New Roman" w:hAnsi="Times New Roman" w:cs="Times New Roman"/>
          <w:b/>
          <w:bCs/>
          <w:i/>
          <w:iCs/>
          <w:color w:val="0000FF"/>
          <w:sz w:val="24"/>
          <w:szCs w:val="24"/>
        </w:rPr>
        <w:t>re you not of more value than they?</w:t>
      </w:r>
      <w:r>
        <w:rPr>
          <w:rFonts w:ascii="Times New Roman" w:hAnsi="Times New Roman" w:cs="Times New Roman"/>
          <w:b/>
          <w:bCs/>
          <w:i/>
          <w:iCs/>
          <w:color w:val="0000FF"/>
          <w:sz w:val="24"/>
          <w:szCs w:val="24"/>
        </w:rPr>
        <w:t>”</w:t>
      </w:r>
      <w:r>
        <w:rPr>
          <w:rFonts w:ascii="Times New Roman" w:hAnsi="Times New Roman" w:cs="Times New Roman"/>
          <w:sz w:val="24"/>
          <w:szCs w:val="24"/>
        </w:rPr>
        <w:t xml:space="preserve"> The second one is seen in v.30 and is referred to as </w:t>
      </w:r>
      <w:r>
        <w:rPr>
          <w:rFonts w:ascii="Times New Roman" w:hAnsi="Times New Roman" w:cs="Times New Roman"/>
          <w:b/>
          <w:bCs/>
          <w:i/>
          <w:iCs/>
          <w:sz w:val="24"/>
          <w:szCs w:val="24"/>
        </w:rPr>
        <w:t>“lesser to greater”</w:t>
      </w:r>
      <w:r>
        <w:rPr>
          <w:rFonts w:ascii="Times New Roman" w:hAnsi="Times New Roman" w:cs="Times New Roman"/>
          <w:sz w:val="24"/>
          <w:szCs w:val="24"/>
        </w:rPr>
        <w:t xml:space="preserve">: </w:t>
      </w:r>
      <w:r w:rsidRPr="00B2792E">
        <w:rPr>
          <w:rFonts w:ascii="Times New Roman" w:hAnsi="Times New Roman" w:cs="Times New Roman"/>
          <w:b/>
          <w:bCs/>
          <w:i/>
          <w:iCs/>
          <w:color w:val="0000FF"/>
          <w:sz w:val="24"/>
          <w:szCs w:val="24"/>
        </w:rPr>
        <w:t>“But if God so clothes the grass of the field, which today is alive and tomorrow is thrown into the oven, will he not much more clothe you</w:t>
      </w:r>
      <w:r>
        <w:rPr>
          <w:rFonts w:ascii="Times New Roman" w:hAnsi="Times New Roman" w:cs="Times New Roman"/>
          <w:b/>
          <w:bCs/>
          <w:i/>
          <w:iCs/>
          <w:color w:val="0000FF"/>
          <w:sz w:val="24"/>
          <w:szCs w:val="24"/>
        </w:rPr>
        <w:t>,,,,</w:t>
      </w:r>
      <w:r w:rsidRPr="00B2792E">
        <w:rPr>
          <w:rFonts w:ascii="Times New Roman" w:hAnsi="Times New Roman" w:cs="Times New Roman"/>
          <w:b/>
          <w:bCs/>
          <w:i/>
          <w:iCs/>
          <w:color w:val="0000FF"/>
          <w:sz w:val="24"/>
          <w:szCs w:val="24"/>
        </w:rPr>
        <w:t>”</w:t>
      </w:r>
    </w:p>
    <w:p w:rsidR="00B2792E" w:rsidRDefault="00B2792E" w:rsidP="00B2792E">
      <w:pPr>
        <w:pStyle w:val="ListParagraph"/>
        <w:spacing w:after="0" w:line="240" w:lineRule="auto"/>
        <w:ind w:left="0"/>
        <w:rPr>
          <w:rFonts w:ascii="Times New Roman" w:hAnsi="Times New Roman" w:cs="Times New Roman"/>
          <w:sz w:val="24"/>
          <w:szCs w:val="24"/>
        </w:rPr>
      </w:pPr>
    </w:p>
    <w:p w:rsidR="00B2792E" w:rsidRDefault="00B2792E" w:rsidP="00B2792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Then we finally s</w:t>
      </w:r>
      <w:r w:rsidR="00A72049">
        <w:rPr>
          <w:rFonts w:ascii="Times New Roman" w:hAnsi="Times New Roman" w:cs="Times New Roman"/>
          <w:sz w:val="24"/>
          <w:szCs w:val="24"/>
        </w:rPr>
        <w:t xml:space="preserve">ee, at the end of v.30, that Jesus makes it plainly clear that this type of thought / behavior is incompatible with our Christian faith: </w:t>
      </w:r>
      <w:r w:rsidR="00A72049" w:rsidRPr="00A72049">
        <w:rPr>
          <w:rFonts w:ascii="Times New Roman" w:hAnsi="Times New Roman" w:cs="Times New Roman"/>
          <w:b/>
          <w:bCs/>
          <w:i/>
          <w:iCs/>
          <w:color w:val="0000FF"/>
          <w:sz w:val="24"/>
          <w:szCs w:val="24"/>
        </w:rPr>
        <w:t>“,,,,O you of little faith?”</w:t>
      </w:r>
    </w:p>
    <w:p w:rsidR="00A72049" w:rsidRDefault="00A72049" w:rsidP="00B2792E">
      <w:pPr>
        <w:pStyle w:val="ListParagraph"/>
        <w:spacing w:after="0" w:line="240" w:lineRule="auto"/>
        <w:ind w:left="0"/>
        <w:rPr>
          <w:rFonts w:ascii="Times New Roman" w:hAnsi="Times New Roman" w:cs="Times New Roman"/>
          <w:sz w:val="24"/>
          <w:szCs w:val="24"/>
        </w:rPr>
      </w:pPr>
    </w:p>
    <w:p w:rsidR="00A72049" w:rsidRDefault="00A72049" w:rsidP="00B2792E">
      <w:pPr>
        <w:pStyle w:val="ListParagraph"/>
        <w:spacing w:after="0" w:line="240" w:lineRule="auto"/>
        <w:ind w:left="0"/>
        <w:rPr>
          <w:rFonts w:ascii="Times New Roman" w:hAnsi="Times New Roman" w:cs="Times New Roman"/>
          <w:b/>
          <w:bCs/>
          <w:i/>
          <w:iCs/>
          <w:color w:val="FF0000"/>
          <w:sz w:val="24"/>
          <w:szCs w:val="24"/>
        </w:rPr>
      </w:pPr>
      <w:r>
        <w:rPr>
          <w:rFonts w:ascii="Times New Roman" w:hAnsi="Times New Roman" w:cs="Times New Roman"/>
          <w:sz w:val="24"/>
          <w:szCs w:val="24"/>
        </w:rPr>
        <w:t xml:space="preserve">This is an extremely difficult area for most of us. </w:t>
      </w:r>
      <w:r>
        <w:rPr>
          <w:rFonts w:ascii="Times New Roman" w:hAnsi="Times New Roman" w:cs="Times New Roman"/>
          <w:b/>
          <w:bCs/>
          <w:i/>
          <w:iCs/>
          <w:color w:val="FF0000"/>
          <w:sz w:val="24"/>
          <w:szCs w:val="24"/>
        </w:rPr>
        <w:t>Discuss the most common areas in which we struggle here and the proper application of this to our lives.</w:t>
      </w:r>
    </w:p>
    <w:p w:rsidR="00A72049" w:rsidRDefault="00A72049" w:rsidP="00B2792E">
      <w:pPr>
        <w:pStyle w:val="ListParagraph"/>
        <w:spacing w:after="0" w:line="240" w:lineRule="auto"/>
        <w:ind w:left="0"/>
        <w:rPr>
          <w:rFonts w:ascii="Times New Roman" w:hAnsi="Times New Roman" w:cs="Times New Roman"/>
          <w:b/>
          <w:bCs/>
          <w:i/>
          <w:iCs/>
          <w:color w:val="FF0000"/>
          <w:sz w:val="24"/>
          <w:szCs w:val="24"/>
        </w:rPr>
      </w:pPr>
    </w:p>
    <w:p w:rsidR="00A72049" w:rsidRDefault="00A72049" w:rsidP="00B2792E">
      <w:pPr>
        <w:pStyle w:val="ListParagraph"/>
        <w:spacing w:after="0" w:line="240" w:lineRule="auto"/>
        <w:ind w:left="0"/>
        <w:rPr>
          <w:rFonts w:ascii="Times New Roman" w:hAnsi="Times New Roman" w:cs="Times New Roman"/>
          <w:b/>
          <w:bCs/>
          <w:i/>
          <w:iCs/>
          <w:color w:val="FF0000"/>
          <w:sz w:val="24"/>
          <w:szCs w:val="24"/>
        </w:rPr>
      </w:pPr>
    </w:p>
    <w:p w:rsidR="00A72049" w:rsidRDefault="00A72049" w:rsidP="00B2792E">
      <w:pPr>
        <w:pStyle w:val="ListParagraph"/>
        <w:spacing w:after="0" w:line="240" w:lineRule="auto"/>
        <w:ind w:left="0"/>
        <w:rPr>
          <w:rFonts w:ascii="Times New Roman" w:hAnsi="Times New Roman" w:cs="Times New Roman"/>
          <w:b/>
          <w:bCs/>
          <w:i/>
          <w:iCs/>
          <w:color w:val="FF0000"/>
          <w:sz w:val="24"/>
          <w:szCs w:val="24"/>
        </w:rPr>
      </w:pPr>
    </w:p>
    <w:p w:rsidR="00A72049" w:rsidRDefault="00A72049" w:rsidP="00A72049">
      <w:pPr>
        <w:spacing w:after="0" w:line="240" w:lineRule="auto"/>
        <w:rPr>
          <w:rFonts w:ascii="Times New Roman" w:hAnsi="Times New Roman" w:cs="Times New Roman"/>
          <w:sz w:val="24"/>
          <w:szCs w:val="24"/>
        </w:rPr>
      </w:pPr>
      <w:r>
        <w:rPr>
          <w:rFonts w:ascii="Times New Roman" w:hAnsi="Times New Roman" w:cs="Times New Roman"/>
          <w:sz w:val="24"/>
          <w:szCs w:val="24"/>
        </w:rPr>
        <w:t>I do not want to over-simplify a very important and complex issue; but for the sake of space, let’s examine three general types of people:</w:t>
      </w:r>
      <w:r>
        <w:rPr>
          <w:rStyle w:val="EndnoteReference"/>
          <w:rFonts w:ascii="Times New Roman" w:hAnsi="Times New Roman" w:cs="Times New Roman"/>
          <w:sz w:val="24"/>
          <w:szCs w:val="24"/>
        </w:rPr>
        <w:endnoteReference w:id="9"/>
      </w:r>
    </w:p>
    <w:p w:rsidR="002453CA" w:rsidRDefault="002453CA" w:rsidP="002453C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person is that care-free individual who doesn’t let anything bother him. He doesn’t worry about “tomorrow” or take life matters too seriously. We refer to these folks as </w:t>
      </w:r>
      <w:r>
        <w:rPr>
          <w:rFonts w:ascii="Times New Roman" w:hAnsi="Times New Roman" w:cs="Times New Roman"/>
          <w:b/>
          <w:bCs/>
          <w:i/>
          <w:iCs/>
          <w:sz w:val="24"/>
          <w:szCs w:val="24"/>
        </w:rPr>
        <w:t>“happy-go-lucky”</w:t>
      </w:r>
      <w:r>
        <w:rPr>
          <w:rFonts w:ascii="Times New Roman" w:hAnsi="Times New Roman" w:cs="Times New Roman"/>
          <w:sz w:val="24"/>
          <w:szCs w:val="24"/>
        </w:rPr>
        <w:t xml:space="preserve"> type people.</w:t>
      </w:r>
    </w:p>
    <w:p w:rsidR="002453CA" w:rsidRDefault="002453CA" w:rsidP="002453C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second person is the exact opposite. He literally frets over everything. Even the smallest matters are burdensome to him because he thinks every scenario into the extreme.</w:t>
      </w:r>
    </w:p>
    <w:p w:rsidR="002453CA" w:rsidRDefault="002453CA" w:rsidP="002453CA">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The third person is that “balanced” person. He doesn’t “worry about everything” nor does he approach life in a “happy-go-lucky” or “care-free” manner.</w:t>
      </w:r>
      <w:r w:rsidR="00FA50B6">
        <w:rPr>
          <w:rFonts w:ascii="Times New Roman" w:hAnsi="Times New Roman" w:cs="Times New Roman"/>
          <w:sz w:val="24"/>
          <w:szCs w:val="24"/>
        </w:rPr>
        <w:t xml:space="preserve"> </w:t>
      </w:r>
      <w:r w:rsidR="00FA50B6" w:rsidRPr="00FA50B6">
        <w:rPr>
          <w:rFonts w:ascii="Times New Roman" w:hAnsi="Times New Roman" w:cs="Times New Roman"/>
          <w:b/>
          <w:bCs/>
          <w:sz w:val="24"/>
          <w:szCs w:val="24"/>
        </w:rPr>
        <w:t>But what does he do when he wakes up to a monstrous challenge or life-altering illness??</w:t>
      </w:r>
      <w:r w:rsidR="00FA50B6" w:rsidRPr="00FA50B6">
        <w:rPr>
          <w:rFonts w:ascii="Times New Roman" w:hAnsi="Times New Roman" w:cs="Times New Roman"/>
          <w:sz w:val="24"/>
          <w:szCs w:val="24"/>
        </w:rPr>
        <w:t xml:space="preserve"> </w:t>
      </w:r>
    </w:p>
    <w:p w:rsidR="00FA50B6" w:rsidRDefault="00FA50B6" w:rsidP="00FA50B6">
      <w:pPr>
        <w:pStyle w:val="ListParagraph"/>
        <w:spacing w:after="0" w:line="240" w:lineRule="auto"/>
        <w:rPr>
          <w:rFonts w:ascii="Times New Roman" w:hAnsi="Times New Roman" w:cs="Times New Roman"/>
          <w:sz w:val="24"/>
          <w:szCs w:val="24"/>
        </w:rPr>
      </w:pPr>
    </w:p>
    <w:p w:rsidR="002453CA" w:rsidRDefault="002453CA" w:rsidP="002453CA">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lastRenderedPageBreak/>
        <w:t>Now, imagine each of these people sitting in a church and hearing the preacher deliver a sermon on this passage in Mt. 6:25-34. How will each</w:t>
      </w:r>
      <w:r w:rsidR="00B94C1C">
        <w:rPr>
          <w:rFonts w:ascii="Times New Roman" w:hAnsi="Times New Roman" w:cs="Times New Roman"/>
          <w:b/>
          <w:bCs/>
          <w:i/>
          <w:iCs/>
          <w:color w:val="FF0000"/>
          <w:sz w:val="24"/>
          <w:szCs w:val="24"/>
        </w:rPr>
        <w:t xml:space="preserve"> likely</w:t>
      </w:r>
      <w:r>
        <w:rPr>
          <w:rFonts w:ascii="Times New Roman" w:hAnsi="Times New Roman" w:cs="Times New Roman"/>
          <w:b/>
          <w:bCs/>
          <w:i/>
          <w:iCs/>
          <w:color w:val="FF0000"/>
          <w:sz w:val="24"/>
          <w:szCs w:val="24"/>
        </w:rPr>
        <w:t xml:space="preserve"> react??</w:t>
      </w:r>
    </w:p>
    <w:p w:rsidR="002453CA" w:rsidRDefault="002453CA" w:rsidP="002453CA">
      <w:pPr>
        <w:spacing w:after="0" w:line="240" w:lineRule="auto"/>
        <w:rPr>
          <w:rFonts w:ascii="Times New Roman" w:hAnsi="Times New Roman" w:cs="Times New Roman"/>
          <w:sz w:val="24"/>
          <w:szCs w:val="24"/>
        </w:rPr>
      </w:pPr>
    </w:p>
    <w:p w:rsidR="002453CA" w:rsidRDefault="002453CA" w:rsidP="002453CA">
      <w:pPr>
        <w:spacing w:after="0" w:line="240" w:lineRule="auto"/>
        <w:rPr>
          <w:rFonts w:ascii="Times New Roman" w:hAnsi="Times New Roman" w:cs="Times New Roman"/>
          <w:sz w:val="24"/>
          <w:szCs w:val="24"/>
        </w:rPr>
      </w:pPr>
    </w:p>
    <w:p w:rsidR="002453CA" w:rsidRDefault="002453CA" w:rsidP="002453CA">
      <w:pPr>
        <w:spacing w:after="0" w:line="240" w:lineRule="auto"/>
        <w:rPr>
          <w:rFonts w:ascii="Times New Roman" w:hAnsi="Times New Roman" w:cs="Times New Roman"/>
          <w:sz w:val="24"/>
          <w:szCs w:val="24"/>
        </w:rPr>
      </w:pPr>
    </w:p>
    <w:p w:rsidR="002453CA" w:rsidRPr="00FA50B6" w:rsidRDefault="002453CA" w:rsidP="00FA50B6">
      <w:pPr>
        <w:pStyle w:val="ListParagraph"/>
        <w:numPr>
          <w:ilvl w:val="0"/>
          <w:numId w:val="27"/>
        </w:numPr>
        <w:spacing w:after="0" w:line="240" w:lineRule="auto"/>
        <w:rPr>
          <w:rFonts w:ascii="Times New Roman" w:hAnsi="Times New Roman" w:cs="Times New Roman"/>
          <w:sz w:val="24"/>
          <w:szCs w:val="24"/>
        </w:rPr>
      </w:pPr>
      <w:r w:rsidRPr="00FA50B6">
        <w:rPr>
          <w:rFonts w:ascii="Times New Roman" w:hAnsi="Times New Roman" w:cs="Times New Roman"/>
          <w:sz w:val="24"/>
          <w:szCs w:val="24"/>
        </w:rPr>
        <w:t xml:space="preserve">The first guy will likely feel vindicated about his care-free lifestyle. </w:t>
      </w:r>
    </w:p>
    <w:p w:rsidR="002453CA" w:rsidRPr="00FA50B6" w:rsidRDefault="002453CA" w:rsidP="00FA50B6">
      <w:pPr>
        <w:pStyle w:val="ListParagraph"/>
        <w:numPr>
          <w:ilvl w:val="0"/>
          <w:numId w:val="28"/>
        </w:numPr>
        <w:spacing w:after="0" w:line="240" w:lineRule="auto"/>
        <w:rPr>
          <w:rFonts w:ascii="Times New Roman" w:hAnsi="Times New Roman" w:cs="Times New Roman"/>
          <w:sz w:val="24"/>
          <w:szCs w:val="24"/>
        </w:rPr>
      </w:pPr>
      <w:r w:rsidRPr="00FA50B6">
        <w:rPr>
          <w:rFonts w:ascii="Times New Roman" w:hAnsi="Times New Roman" w:cs="Times New Roman"/>
          <w:sz w:val="24"/>
          <w:szCs w:val="24"/>
        </w:rPr>
        <w:t xml:space="preserve">The second guy will probably feel as if the pastor spoke directly to him and chastised him. He will now have something else to worry about!! </w:t>
      </w:r>
    </w:p>
    <w:p w:rsidR="002453CA" w:rsidRPr="00B94C1C" w:rsidRDefault="002453CA" w:rsidP="00FA50B6">
      <w:pPr>
        <w:pStyle w:val="ListParagraph"/>
        <w:numPr>
          <w:ilvl w:val="0"/>
          <w:numId w:val="29"/>
        </w:numPr>
        <w:spacing w:after="0" w:line="240" w:lineRule="auto"/>
        <w:rPr>
          <w:rFonts w:ascii="Times New Roman" w:hAnsi="Times New Roman" w:cs="Times New Roman"/>
          <w:b/>
          <w:bCs/>
          <w:i/>
          <w:iCs/>
          <w:sz w:val="24"/>
          <w:szCs w:val="24"/>
        </w:rPr>
      </w:pPr>
      <w:r w:rsidRPr="00FA50B6">
        <w:rPr>
          <w:rFonts w:ascii="Times New Roman" w:hAnsi="Times New Roman" w:cs="Times New Roman"/>
          <w:sz w:val="24"/>
          <w:szCs w:val="24"/>
        </w:rPr>
        <w:t xml:space="preserve">The third </w:t>
      </w:r>
      <w:r w:rsidR="00FA50B6" w:rsidRPr="00FA50B6">
        <w:rPr>
          <w:rFonts w:ascii="Times New Roman" w:hAnsi="Times New Roman" w:cs="Times New Roman"/>
          <w:sz w:val="24"/>
          <w:szCs w:val="24"/>
        </w:rPr>
        <w:t xml:space="preserve">guy, the one who is “balanced” but is facing a huge trial or </w:t>
      </w:r>
      <w:r w:rsidR="00FA50B6">
        <w:rPr>
          <w:rFonts w:ascii="Times New Roman" w:hAnsi="Times New Roman" w:cs="Times New Roman"/>
          <w:sz w:val="24"/>
          <w:szCs w:val="24"/>
        </w:rPr>
        <w:t>challenge could actually become bitter at the sermon.</w:t>
      </w:r>
      <w:r w:rsidR="00B94C1C">
        <w:rPr>
          <w:rFonts w:ascii="Times New Roman" w:hAnsi="Times New Roman" w:cs="Times New Roman"/>
          <w:sz w:val="24"/>
          <w:szCs w:val="24"/>
        </w:rPr>
        <w:t xml:space="preserve"> He could well think something like: </w:t>
      </w:r>
      <w:r w:rsidR="00B94C1C" w:rsidRPr="00B94C1C">
        <w:rPr>
          <w:rFonts w:ascii="Times New Roman" w:hAnsi="Times New Roman" w:cs="Times New Roman"/>
          <w:b/>
          <w:bCs/>
          <w:i/>
          <w:iCs/>
          <w:sz w:val="24"/>
          <w:szCs w:val="24"/>
        </w:rPr>
        <w:t>“Easy to say until you get faced with real challenge!!”</w:t>
      </w:r>
    </w:p>
    <w:p w:rsidR="00FA50B6" w:rsidRDefault="00FA50B6" w:rsidP="00FA50B6">
      <w:pPr>
        <w:spacing w:after="0" w:line="240" w:lineRule="auto"/>
        <w:rPr>
          <w:rFonts w:ascii="Times New Roman" w:hAnsi="Times New Roman" w:cs="Times New Roman"/>
          <w:sz w:val="24"/>
          <w:szCs w:val="24"/>
        </w:rPr>
      </w:pPr>
    </w:p>
    <w:p w:rsidR="00FA50B6" w:rsidRPr="00FA50B6" w:rsidRDefault="00FA50B6" w:rsidP="00B94C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complex and every person is different, so it is extremely hard to quantify this in a short space. These three examples are just a generalization of the myriad of potential responses. </w:t>
      </w:r>
      <w:r w:rsidR="00B94C1C">
        <w:rPr>
          <w:rFonts w:ascii="Times New Roman" w:hAnsi="Times New Roman" w:cs="Times New Roman"/>
          <w:sz w:val="24"/>
          <w:szCs w:val="24"/>
        </w:rPr>
        <w:t>However, f</w:t>
      </w:r>
      <w:r>
        <w:rPr>
          <w:rFonts w:ascii="Times New Roman" w:hAnsi="Times New Roman" w:cs="Times New Roman"/>
          <w:sz w:val="24"/>
          <w:szCs w:val="24"/>
        </w:rPr>
        <w:t xml:space="preserve">or us to truly interpret this passage and apply it to our lives requires a great deal of </w:t>
      </w:r>
      <w:r w:rsidRPr="00FA50B6">
        <w:rPr>
          <w:rFonts w:ascii="Times New Roman" w:hAnsi="Times New Roman" w:cs="Times New Roman"/>
          <w:b/>
          <w:bCs/>
          <w:i/>
          <w:iCs/>
          <w:sz w:val="24"/>
          <w:szCs w:val="24"/>
          <w:u w:val="single"/>
        </w:rPr>
        <w:t>pastoral awareness!!</w:t>
      </w:r>
      <w:r w:rsidRPr="00FA50B6">
        <w:rPr>
          <w:rStyle w:val="EndnoteReference"/>
          <w:rFonts w:ascii="Times New Roman" w:hAnsi="Times New Roman" w:cs="Times New Roman"/>
          <w:sz w:val="24"/>
          <w:szCs w:val="24"/>
        </w:rPr>
        <w:endnoteReference w:id="10"/>
      </w:r>
    </w:p>
    <w:p w:rsidR="00A72049" w:rsidRDefault="00A72049" w:rsidP="00A72049">
      <w:pPr>
        <w:spacing w:after="0" w:line="240" w:lineRule="auto"/>
        <w:rPr>
          <w:rFonts w:ascii="Times New Roman" w:hAnsi="Times New Roman" w:cs="Times New Roman"/>
          <w:sz w:val="24"/>
          <w:szCs w:val="24"/>
        </w:rPr>
      </w:pPr>
    </w:p>
    <w:p w:rsidR="00FA50B6" w:rsidRDefault="00FA50B6" w:rsidP="00B94C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86D94">
        <w:rPr>
          <w:rFonts w:ascii="Times New Roman" w:hAnsi="Times New Roman" w:cs="Times New Roman"/>
          <w:b/>
          <w:bCs/>
          <w:i/>
          <w:iCs/>
          <w:sz w:val="24"/>
          <w:szCs w:val="24"/>
        </w:rPr>
        <w:t>first person</w:t>
      </w:r>
      <w:r>
        <w:rPr>
          <w:rFonts w:ascii="Times New Roman" w:hAnsi="Times New Roman" w:cs="Times New Roman"/>
          <w:sz w:val="24"/>
          <w:szCs w:val="24"/>
        </w:rPr>
        <w:t xml:space="preserve"> needs to hear a message of discipline, self-sacrifice, and possibly the need for hard work. The </w:t>
      </w:r>
      <w:r w:rsidRPr="00086D94">
        <w:rPr>
          <w:rFonts w:ascii="Times New Roman" w:hAnsi="Times New Roman" w:cs="Times New Roman"/>
          <w:b/>
          <w:bCs/>
          <w:i/>
          <w:iCs/>
          <w:sz w:val="24"/>
          <w:szCs w:val="24"/>
        </w:rPr>
        <w:t>second person</w:t>
      </w:r>
      <w:r>
        <w:rPr>
          <w:rFonts w:ascii="Times New Roman" w:hAnsi="Times New Roman" w:cs="Times New Roman"/>
          <w:sz w:val="24"/>
          <w:szCs w:val="24"/>
        </w:rPr>
        <w:t xml:space="preserve"> needs to hear a message of God’s great providence for His creation and that he is actually the object of great love from the Creator of the universe!! The </w:t>
      </w:r>
      <w:r w:rsidRPr="00086D94">
        <w:rPr>
          <w:rFonts w:ascii="Times New Roman" w:hAnsi="Times New Roman" w:cs="Times New Roman"/>
          <w:b/>
          <w:bCs/>
          <w:i/>
          <w:iCs/>
          <w:sz w:val="24"/>
          <w:szCs w:val="24"/>
        </w:rPr>
        <w:t>third person</w:t>
      </w:r>
      <w:r>
        <w:rPr>
          <w:rFonts w:ascii="Times New Roman" w:hAnsi="Times New Roman" w:cs="Times New Roman"/>
          <w:sz w:val="24"/>
          <w:szCs w:val="24"/>
        </w:rPr>
        <w:t xml:space="preserve"> needs a close, loving friend to come along-side him and </w:t>
      </w:r>
      <w:r w:rsidR="00086D94">
        <w:rPr>
          <w:rFonts w:ascii="Times New Roman" w:hAnsi="Times New Roman" w:cs="Times New Roman"/>
          <w:sz w:val="24"/>
          <w:szCs w:val="24"/>
        </w:rPr>
        <w:t xml:space="preserve">minister to him. </w:t>
      </w:r>
      <w:r w:rsidR="00B94C1C">
        <w:rPr>
          <w:rFonts w:ascii="Times New Roman" w:hAnsi="Times New Roman" w:cs="Times New Roman"/>
          <w:sz w:val="24"/>
          <w:szCs w:val="24"/>
        </w:rPr>
        <w:t>He needs a</w:t>
      </w:r>
      <w:r w:rsidR="00086D94">
        <w:rPr>
          <w:rFonts w:ascii="Times New Roman" w:hAnsi="Times New Roman" w:cs="Times New Roman"/>
          <w:sz w:val="24"/>
          <w:szCs w:val="24"/>
        </w:rPr>
        <w:t xml:space="preserve"> true friend </w:t>
      </w:r>
      <w:r w:rsidR="00B94C1C">
        <w:rPr>
          <w:rFonts w:ascii="Times New Roman" w:hAnsi="Times New Roman" w:cs="Times New Roman"/>
          <w:sz w:val="24"/>
          <w:szCs w:val="24"/>
        </w:rPr>
        <w:t>who</w:t>
      </w:r>
      <w:r w:rsidR="00086D94">
        <w:rPr>
          <w:rFonts w:ascii="Times New Roman" w:hAnsi="Times New Roman" w:cs="Times New Roman"/>
          <w:sz w:val="24"/>
          <w:szCs w:val="24"/>
        </w:rPr>
        <w:t xml:space="preserve"> will pray with him, cry with him, support him, </w:t>
      </w:r>
      <w:r w:rsidR="00B94C1C">
        <w:rPr>
          <w:rFonts w:ascii="Times New Roman" w:hAnsi="Times New Roman" w:cs="Times New Roman"/>
          <w:sz w:val="24"/>
          <w:szCs w:val="24"/>
        </w:rPr>
        <w:t>and physically</w:t>
      </w:r>
      <w:r w:rsidR="00086D94">
        <w:rPr>
          <w:rFonts w:ascii="Times New Roman" w:hAnsi="Times New Roman" w:cs="Times New Roman"/>
          <w:sz w:val="24"/>
          <w:szCs w:val="24"/>
        </w:rPr>
        <w:t xml:space="preserve"> stand with him.</w:t>
      </w:r>
      <w:r w:rsidR="00086D94">
        <w:rPr>
          <w:rStyle w:val="EndnoteReference"/>
          <w:rFonts w:ascii="Times New Roman" w:hAnsi="Times New Roman" w:cs="Times New Roman"/>
          <w:sz w:val="24"/>
          <w:szCs w:val="24"/>
        </w:rPr>
        <w:endnoteReference w:id="11"/>
      </w:r>
    </w:p>
    <w:p w:rsidR="00A72049" w:rsidRDefault="00A72049" w:rsidP="00A72049">
      <w:pPr>
        <w:spacing w:after="0" w:line="240" w:lineRule="auto"/>
        <w:rPr>
          <w:rFonts w:ascii="Times New Roman" w:hAnsi="Times New Roman" w:cs="Times New Roman"/>
          <w:sz w:val="24"/>
          <w:szCs w:val="24"/>
        </w:rPr>
      </w:pPr>
    </w:p>
    <w:p w:rsidR="00086D94" w:rsidRDefault="00B94C1C" w:rsidP="00A72049">
      <w:pPr>
        <w:spacing w:after="0" w:line="240" w:lineRule="auto"/>
        <w:rPr>
          <w:rFonts w:ascii="Times New Roman" w:hAnsi="Times New Roman" w:cs="Times New Roman"/>
          <w:sz w:val="24"/>
          <w:szCs w:val="24"/>
        </w:rPr>
      </w:pPr>
      <w:r>
        <w:rPr>
          <w:rFonts w:ascii="Times New Roman" w:hAnsi="Times New Roman" w:cs="Times New Roman"/>
          <w:sz w:val="24"/>
          <w:szCs w:val="24"/>
        </w:rPr>
        <w:t>From a pastoral / application perspective, consider a couple of propositions:</w:t>
      </w:r>
      <w:r>
        <w:rPr>
          <w:rStyle w:val="EndnoteReference"/>
          <w:rFonts w:ascii="Times New Roman" w:hAnsi="Times New Roman" w:cs="Times New Roman"/>
          <w:sz w:val="24"/>
          <w:szCs w:val="24"/>
        </w:rPr>
        <w:endnoteReference w:id="12"/>
      </w:r>
    </w:p>
    <w:p w:rsidR="00086D94" w:rsidRDefault="00B94C1C" w:rsidP="00B94C1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sense in which worry is not only good, but </w:t>
      </w:r>
      <w:r w:rsidR="00375538">
        <w:rPr>
          <w:rFonts w:ascii="Times New Roman" w:hAnsi="Times New Roman" w:cs="Times New Roman"/>
          <w:sz w:val="24"/>
          <w:szCs w:val="24"/>
        </w:rPr>
        <w:t>its</w:t>
      </w:r>
      <w:r>
        <w:rPr>
          <w:rFonts w:ascii="Times New Roman" w:hAnsi="Times New Roman" w:cs="Times New Roman"/>
          <w:sz w:val="24"/>
          <w:szCs w:val="24"/>
        </w:rPr>
        <w:t xml:space="preserve"> absence is actually irresponsible.</w:t>
      </w:r>
    </w:p>
    <w:p w:rsidR="00B94C1C" w:rsidRDefault="00B94C1C" w:rsidP="00B94C1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a sense in which worry is not only evil, but </w:t>
      </w:r>
      <w:r w:rsidR="00375538">
        <w:rPr>
          <w:rFonts w:ascii="Times New Roman" w:hAnsi="Times New Roman" w:cs="Times New Roman"/>
          <w:sz w:val="24"/>
          <w:szCs w:val="24"/>
        </w:rPr>
        <w:t>its</w:t>
      </w:r>
      <w:r>
        <w:rPr>
          <w:rFonts w:ascii="Times New Roman" w:hAnsi="Times New Roman" w:cs="Times New Roman"/>
          <w:sz w:val="24"/>
          <w:szCs w:val="24"/>
        </w:rPr>
        <w:t xml:space="preserve"> presence signifies unbelief and disobedience.</w:t>
      </w:r>
    </w:p>
    <w:p w:rsidR="00375538" w:rsidRDefault="00375538" w:rsidP="00375538">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do you think about these propositions? Can you think of some examples?</w:t>
      </w:r>
    </w:p>
    <w:p w:rsidR="00375538" w:rsidRDefault="00375538" w:rsidP="00375538">
      <w:pPr>
        <w:spacing w:after="0" w:line="240" w:lineRule="auto"/>
        <w:rPr>
          <w:rFonts w:ascii="Times New Roman" w:hAnsi="Times New Roman" w:cs="Times New Roman"/>
          <w:sz w:val="24"/>
          <w:szCs w:val="24"/>
        </w:rPr>
      </w:pPr>
    </w:p>
    <w:p w:rsidR="00375538" w:rsidRDefault="00375538" w:rsidP="00375538">
      <w:pPr>
        <w:spacing w:after="0" w:line="240" w:lineRule="auto"/>
        <w:rPr>
          <w:rFonts w:ascii="Times New Roman" w:hAnsi="Times New Roman" w:cs="Times New Roman"/>
          <w:sz w:val="24"/>
          <w:szCs w:val="24"/>
        </w:rPr>
      </w:pPr>
    </w:p>
    <w:p w:rsidR="00375538" w:rsidRDefault="00375538" w:rsidP="00375538">
      <w:pPr>
        <w:spacing w:after="0" w:line="240" w:lineRule="auto"/>
        <w:rPr>
          <w:rFonts w:ascii="Times New Roman" w:hAnsi="Times New Roman" w:cs="Times New Roman"/>
          <w:sz w:val="24"/>
          <w:szCs w:val="24"/>
        </w:rPr>
      </w:pPr>
    </w:p>
    <w:p w:rsidR="00375538" w:rsidRDefault="00375538" w:rsidP="00D375F8">
      <w:pPr>
        <w:spacing w:after="0" w:line="240" w:lineRule="auto"/>
        <w:rPr>
          <w:rFonts w:ascii="Times New Roman" w:hAnsi="Times New Roman" w:cs="Times New Roman"/>
          <w:sz w:val="24"/>
          <w:szCs w:val="24"/>
        </w:rPr>
      </w:pPr>
      <w:r>
        <w:rPr>
          <w:rFonts w:ascii="Times New Roman" w:hAnsi="Times New Roman" w:cs="Times New Roman"/>
          <w:sz w:val="24"/>
          <w:szCs w:val="24"/>
        </w:rPr>
        <w:t>The first proposition can be expressed by the type of “worry” or concern that a believer might have to be faithful and useful in the service of the Lord.</w:t>
      </w:r>
      <w:r w:rsidR="00F7793C">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In one sense, I experienced this type of concern for about seven years as I was pursuing my seminary education. I knew that the Lord had called me to a higher education for some purpose. I knew that to date I had not been called to preach. I had no idea where He intended to use me. Yet I spent a tremendous amount of time and money in pursuit of the training.</w:t>
      </w:r>
      <w:r w:rsidR="00D375F8">
        <w:rPr>
          <w:rFonts w:ascii="Times New Roman" w:hAnsi="Times New Roman" w:cs="Times New Roman"/>
          <w:sz w:val="24"/>
          <w:szCs w:val="24"/>
        </w:rPr>
        <w:t xml:space="preserve"> Yet this was without a clear path of where it was leading, I had concern about whether I had properly interpreted His calling.</w:t>
      </w:r>
      <w:r>
        <w:rPr>
          <w:rFonts w:ascii="Times New Roman" w:hAnsi="Times New Roman" w:cs="Times New Roman"/>
          <w:sz w:val="24"/>
          <w:szCs w:val="24"/>
        </w:rPr>
        <w:t xml:space="preserve"> It wasn’t until after I completed my second degree that God chose to </w:t>
      </w:r>
      <w:r w:rsidR="00D375F8">
        <w:rPr>
          <w:rFonts w:ascii="Times New Roman" w:hAnsi="Times New Roman" w:cs="Times New Roman"/>
          <w:sz w:val="24"/>
          <w:szCs w:val="24"/>
        </w:rPr>
        <w:t>reveal to</w:t>
      </w:r>
      <w:r>
        <w:rPr>
          <w:rFonts w:ascii="Times New Roman" w:hAnsi="Times New Roman" w:cs="Times New Roman"/>
          <w:sz w:val="24"/>
          <w:szCs w:val="24"/>
        </w:rPr>
        <w:t xml:space="preserve"> me the place where I was to serve. </w:t>
      </w:r>
    </w:p>
    <w:p w:rsidR="00375538" w:rsidRDefault="00375538" w:rsidP="00375538">
      <w:pPr>
        <w:spacing w:after="0" w:line="240" w:lineRule="auto"/>
        <w:rPr>
          <w:rFonts w:ascii="Times New Roman" w:hAnsi="Times New Roman" w:cs="Times New Roman"/>
          <w:sz w:val="24"/>
          <w:szCs w:val="24"/>
        </w:rPr>
      </w:pPr>
    </w:p>
    <w:p w:rsidR="00375538" w:rsidRDefault="00375538" w:rsidP="003755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proposition is one that we all likely grasp well. There are times when our worry is harmful and even disobedient. This passage teaches that our material needs are not valid reasons for worry. God is sovereign and provides for His creation in accordance with His will. No matter how legitimate our physical needs may be, they are not </w:t>
      </w:r>
      <w:r w:rsidR="00F7793C">
        <w:rPr>
          <w:rFonts w:ascii="Times New Roman" w:hAnsi="Times New Roman" w:cs="Times New Roman"/>
          <w:sz w:val="24"/>
          <w:szCs w:val="24"/>
        </w:rPr>
        <w:t>valid reasons for worry. Instead they do become valid reasons for heightened and continual prayer.</w:t>
      </w:r>
      <w:r w:rsidR="00F7793C">
        <w:rPr>
          <w:rStyle w:val="EndnoteReference"/>
          <w:rFonts w:ascii="Times New Roman" w:hAnsi="Times New Roman" w:cs="Times New Roman"/>
          <w:sz w:val="24"/>
          <w:szCs w:val="24"/>
        </w:rPr>
        <w:endnoteReference w:id="14"/>
      </w:r>
    </w:p>
    <w:p w:rsidR="00FE524A" w:rsidRDefault="00FE524A" w:rsidP="00FE524A">
      <w:pPr>
        <w:spacing w:after="0" w:line="240" w:lineRule="auto"/>
        <w:rPr>
          <w:rFonts w:ascii="Times New Roman" w:hAnsi="Times New Roman" w:cs="Times New Roman"/>
          <w:sz w:val="24"/>
          <w:szCs w:val="24"/>
        </w:rPr>
      </w:pPr>
    </w:p>
    <w:p w:rsidR="00FE524A" w:rsidRDefault="00FE524A" w:rsidP="00FE524A">
      <w:pPr>
        <w:spacing w:after="0" w:line="240" w:lineRule="auto"/>
        <w:rPr>
          <w:rFonts w:ascii="Times New Roman" w:hAnsi="Times New Roman" w:cs="Times New Roman"/>
          <w:b/>
          <w:bCs/>
          <w:i/>
          <w:iCs/>
          <w:color w:val="FF0000"/>
          <w:sz w:val="24"/>
          <w:szCs w:val="24"/>
        </w:rPr>
      </w:pPr>
      <w:r w:rsidRPr="00FE524A">
        <w:rPr>
          <w:rFonts w:ascii="Times New Roman" w:hAnsi="Times New Roman" w:cs="Times New Roman"/>
          <w:b/>
          <w:bCs/>
          <w:i/>
          <w:iCs/>
          <w:color w:val="FF0000"/>
          <w:sz w:val="24"/>
          <w:szCs w:val="24"/>
        </w:rPr>
        <w:lastRenderedPageBreak/>
        <w:t>So, after this discussion, what are your thoughts on "worry"??</w:t>
      </w:r>
    </w:p>
    <w:p w:rsidR="00D375F8" w:rsidRPr="00FE524A" w:rsidRDefault="00D375F8" w:rsidP="00FE524A">
      <w:pPr>
        <w:spacing w:after="0" w:line="240" w:lineRule="auto"/>
        <w:rPr>
          <w:rFonts w:ascii="Times New Roman" w:hAnsi="Times New Roman" w:cs="Times New Roman"/>
          <w:b/>
          <w:bCs/>
          <w:i/>
          <w:iCs/>
          <w:color w:val="FF0000"/>
          <w:sz w:val="24"/>
          <w:szCs w:val="24"/>
        </w:rPr>
      </w:pPr>
    </w:p>
    <w:p w:rsidR="00FE524A" w:rsidRDefault="00FE524A" w:rsidP="00FE524A">
      <w:pPr>
        <w:spacing w:after="0" w:line="240" w:lineRule="auto"/>
        <w:rPr>
          <w:rFonts w:ascii="Times New Roman" w:hAnsi="Times New Roman" w:cs="Times New Roman"/>
          <w:b/>
          <w:bCs/>
          <w:sz w:val="24"/>
          <w:szCs w:val="24"/>
        </w:rPr>
      </w:pPr>
    </w:p>
    <w:p w:rsidR="00FE524A" w:rsidRDefault="00FE524A" w:rsidP="00FE524A">
      <w:pPr>
        <w:spacing w:after="0" w:line="240" w:lineRule="auto"/>
        <w:rPr>
          <w:rFonts w:ascii="Times New Roman" w:hAnsi="Times New Roman" w:cs="Times New Roman"/>
          <w:sz w:val="24"/>
          <w:szCs w:val="24"/>
        </w:rPr>
      </w:pPr>
      <w:r w:rsidRPr="00815486">
        <w:rPr>
          <w:rFonts w:ascii="Times New Roman" w:hAnsi="Times New Roman" w:cs="Times New Roman"/>
          <w:sz w:val="24"/>
          <w:szCs w:val="24"/>
        </w:rPr>
        <w:t xml:space="preserve">I would </w:t>
      </w:r>
      <w:r>
        <w:rPr>
          <w:rFonts w:ascii="Times New Roman" w:hAnsi="Times New Roman" w:cs="Times New Roman"/>
          <w:sz w:val="24"/>
          <w:szCs w:val="24"/>
        </w:rPr>
        <w:t xml:space="preserve">like to </w:t>
      </w:r>
      <w:r w:rsidRPr="00815486">
        <w:rPr>
          <w:rFonts w:ascii="Times New Roman" w:hAnsi="Times New Roman" w:cs="Times New Roman"/>
          <w:sz w:val="24"/>
          <w:szCs w:val="24"/>
        </w:rPr>
        <w:t xml:space="preserve">bring </w:t>
      </w:r>
      <w:r>
        <w:rPr>
          <w:rFonts w:ascii="Times New Roman" w:hAnsi="Times New Roman" w:cs="Times New Roman"/>
          <w:sz w:val="24"/>
          <w:szCs w:val="24"/>
        </w:rPr>
        <w:t>out two things that need to be discussed at this point:</w:t>
      </w:r>
    </w:p>
    <w:p w:rsidR="00FE524A" w:rsidRDefault="00FE524A" w:rsidP="00FE524A">
      <w:pPr>
        <w:pStyle w:val="ListParagraph"/>
        <w:numPr>
          <w:ilvl w:val="0"/>
          <w:numId w:val="8"/>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Pastoral awareness:</w:t>
      </w:r>
      <w:r>
        <w:rPr>
          <w:rFonts w:ascii="Times New Roman" w:hAnsi="Times New Roman" w:cs="Times New Roman"/>
          <w:sz w:val="24"/>
          <w:szCs w:val="24"/>
        </w:rPr>
        <w:t xml:space="preserve"> We’ve mentioned this several times already, but its importance here cannot be overemphasized. Jesus is giving us a "general principle" here. While it is clearly valid, we absolutely must consider the individual case before us prior to pulling </w:t>
      </w:r>
      <w:r>
        <w:rPr>
          <w:rFonts w:ascii="Times New Roman" w:hAnsi="Times New Roman" w:cs="Times New Roman"/>
          <w:b/>
          <w:bCs/>
          <w:i/>
          <w:iCs/>
          <w:sz w:val="24"/>
          <w:szCs w:val="24"/>
        </w:rPr>
        <w:t>"the worry passage"</w:t>
      </w:r>
      <w:r>
        <w:rPr>
          <w:rFonts w:ascii="Times New Roman" w:hAnsi="Times New Roman" w:cs="Times New Roman"/>
          <w:sz w:val="24"/>
          <w:szCs w:val="24"/>
        </w:rPr>
        <w:t xml:space="preserve"> out like a sword. Some circumstances call for us to admonish a brother for worrying. Others call for compassion and a prayerful heart of support in difficult times.</w:t>
      </w:r>
    </w:p>
    <w:p w:rsidR="00FE524A" w:rsidRDefault="00FE524A" w:rsidP="00FE524A">
      <w:pPr>
        <w:pStyle w:val="ListParagraph"/>
        <w:numPr>
          <w:ilvl w:val="0"/>
          <w:numId w:val="8"/>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rPr>
        <w:t>"Bad things", and "good people":</w:t>
      </w:r>
      <w:r>
        <w:rPr>
          <w:rFonts w:ascii="Times New Roman" w:hAnsi="Times New Roman" w:cs="Times New Roman"/>
          <w:sz w:val="24"/>
          <w:szCs w:val="24"/>
        </w:rPr>
        <w:t xml:space="preserve"> Despite Mt.6:25-34, the centuries bear witness to Christians who get cancer, suffer and die. Christians have been persecuted and wrongly put to death. Christians have been severely impoverished, unclad, and starved to death. It would be wrong for us to mistake this lesson on </w:t>
      </w:r>
      <w:r>
        <w:rPr>
          <w:rFonts w:ascii="Times New Roman" w:hAnsi="Times New Roman" w:cs="Times New Roman"/>
          <w:b/>
          <w:bCs/>
          <w:i/>
          <w:iCs/>
          <w:sz w:val="24"/>
          <w:szCs w:val="24"/>
        </w:rPr>
        <w:t>"worry"</w:t>
      </w:r>
      <w:r>
        <w:rPr>
          <w:rFonts w:ascii="Times New Roman" w:hAnsi="Times New Roman" w:cs="Times New Roman"/>
          <w:sz w:val="24"/>
          <w:szCs w:val="24"/>
        </w:rPr>
        <w:t xml:space="preserve"> and assume that it means that as believers </w:t>
      </w:r>
      <w:r>
        <w:rPr>
          <w:rFonts w:ascii="Times New Roman" w:hAnsi="Times New Roman" w:cs="Times New Roman"/>
          <w:b/>
          <w:bCs/>
          <w:i/>
          <w:iCs/>
          <w:sz w:val="24"/>
          <w:szCs w:val="24"/>
        </w:rPr>
        <w:t>"we will never have a bad day"</w:t>
      </w:r>
      <w:r>
        <w:rPr>
          <w:rFonts w:ascii="Times New Roman" w:hAnsi="Times New Roman" w:cs="Times New Roman"/>
          <w:sz w:val="24"/>
          <w:szCs w:val="24"/>
        </w:rPr>
        <w:t xml:space="preserve">. Evil exists in this world. The problem of evil is for another class. But for our purposes, we must remember that Jesus is here teaching on </w:t>
      </w:r>
      <w:r>
        <w:rPr>
          <w:rFonts w:ascii="Times New Roman" w:hAnsi="Times New Roman" w:cs="Times New Roman"/>
          <w:b/>
          <w:bCs/>
          <w:i/>
          <w:iCs/>
          <w:sz w:val="24"/>
          <w:szCs w:val="24"/>
        </w:rPr>
        <w:t>how we deal with adversity</w:t>
      </w:r>
      <w:r>
        <w:rPr>
          <w:rFonts w:ascii="Times New Roman" w:hAnsi="Times New Roman" w:cs="Times New Roman"/>
          <w:sz w:val="24"/>
          <w:szCs w:val="24"/>
        </w:rPr>
        <w:t xml:space="preserve"> </w:t>
      </w:r>
      <w:r>
        <w:rPr>
          <w:rFonts w:ascii="Times New Roman" w:hAnsi="Times New Roman" w:cs="Times New Roman"/>
          <w:b/>
          <w:bCs/>
          <w:sz w:val="24"/>
          <w:szCs w:val="24"/>
          <w:u w:val="single"/>
        </w:rPr>
        <w:t>NOT</w:t>
      </w:r>
      <w:r>
        <w:rPr>
          <w:rFonts w:ascii="Times New Roman" w:hAnsi="Times New Roman" w:cs="Times New Roman"/>
          <w:sz w:val="24"/>
          <w:szCs w:val="24"/>
        </w:rPr>
        <w:t xml:space="preserve"> </w:t>
      </w:r>
      <w:r>
        <w:rPr>
          <w:rFonts w:ascii="Times New Roman" w:hAnsi="Times New Roman" w:cs="Times New Roman"/>
          <w:b/>
          <w:bCs/>
          <w:i/>
          <w:iCs/>
          <w:sz w:val="24"/>
          <w:szCs w:val="24"/>
        </w:rPr>
        <w:t>that we will never experience it!!</w:t>
      </w:r>
    </w:p>
    <w:p w:rsidR="00FE524A" w:rsidRDefault="00FE524A" w:rsidP="00A72049">
      <w:pPr>
        <w:spacing w:after="0" w:line="240" w:lineRule="auto"/>
        <w:rPr>
          <w:rFonts w:ascii="Times New Roman" w:hAnsi="Times New Roman" w:cs="Times New Roman"/>
          <w:sz w:val="24"/>
          <w:szCs w:val="24"/>
        </w:rPr>
      </w:pPr>
    </w:p>
    <w:p w:rsidR="00FE524A" w:rsidRPr="00FE524A" w:rsidRDefault="00FE524A" w:rsidP="00A7204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v.33-34:</w:t>
      </w:r>
    </w:p>
    <w:p w:rsidR="00FE524A" w:rsidRDefault="00FE524A" w:rsidP="00E93F68">
      <w:pPr>
        <w:spacing w:after="0" w:line="240" w:lineRule="auto"/>
        <w:rPr>
          <w:rFonts w:ascii="Times New Roman" w:hAnsi="Times New Roman" w:cs="Times New Roman"/>
          <w:sz w:val="24"/>
          <w:szCs w:val="24"/>
        </w:rPr>
      </w:pPr>
      <w:r w:rsidRPr="00FE524A">
        <w:rPr>
          <w:rFonts w:ascii="Times New Roman" w:hAnsi="Times New Roman" w:cs="Times New Roman"/>
          <w:sz w:val="24"/>
          <w:szCs w:val="24"/>
        </w:rPr>
        <w:t xml:space="preserve">Let’s move quickly into the close of this passage. Most teachers see v. 33 </w:t>
      </w:r>
      <w:r>
        <w:rPr>
          <w:rFonts w:ascii="Times New Roman" w:hAnsi="Times New Roman" w:cs="Times New Roman"/>
          <w:sz w:val="24"/>
          <w:szCs w:val="24"/>
        </w:rPr>
        <w:t xml:space="preserve">as the crux of the passage. We already noted that v.33 is the contrast statement of the passage. Jesus began this discussion in v.25 with an imperative prohibition command for his followers to not worry. Now he closes the passage by contrasting that </w:t>
      </w:r>
      <w:r w:rsidR="00E93F68">
        <w:rPr>
          <w:rFonts w:ascii="Times New Roman" w:hAnsi="Times New Roman" w:cs="Times New Roman"/>
          <w:sz w:val="24"/>
          <w:szCs w:val="24"/>
        </w:rPr>
        <w:t xml:space="preserve">assertion with another command verb. This time, instead of telling us what </w:t>
      </w:r>
      <w:r w:rsidR="00E93F68">
        <w:rPr>
          <w:rFonts w:ascii="Times New Roman" w:hAnsi="Times New Roman" w:cs="Times New Roman"/>
          <w:b/>
          <w:bCs/>
          <w:i/>
          <w:iCs/>
          <w:sz w:val="24"/>
          <w:szCs w:val="24"/>
          <w:u w:val="single"/>
        </w:rPr>
        <w:t>NOT</w:t>
      </w:r>
      <w:r w:rsidR="00E93F68">
        <w:rPr>
          <w:rFonts w:ascii="Times New Roman" w:hAnsi="Times New Roman" w:cs="Times New Roman"/>
          <w:sz w:val="24"/>
          <w:szCs w:val="24"/>
        </w:rPr>
        <w:t xml:space="preserve"> to do, Jesus is commanding us on what he wants us to </w:t>
      </w:r>
      <w:r w:rsidR="00E93F68">
        <w:rPr>
          <w:rFonts w:ascii="Times New Roman" w:hAnsi="Times New Roman" w:cs="Times New Roman"/>
          <w:b/>
          <w:bCs/>
          <w:i/>
          <w:iCs/>
          <w:sz w:val="24"/>
          <w:szCs w:val="24"/>
          <w:u w:val="single"/>
        </w:rPr>
        <w:t>DO</w:t>
      </w:r>
      <w:r w:rsidR="00E93F68">
        <w:rPr>
          <w:rFonts w:ascii="Times New Roman" w:hAnsi="Times New Roman" w:cs="Times New Roman"/>
          <w:sz w:val="24"/>
          <w:szCs w:val="24"/>
        </w:rPr>
        <w:t>!!</w:t>
      </w:r>
    </w:p>
    <w:p w:rsidR="00E93F68" w:rsidRDefault="00E93F68" w:rsidP="00E93F68">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What is our command here??</w:t>
      </w:r>
    </w:p>
    <w:p w:rsidR="00E93F68" w:rsidRDefault="00E93F68" w:rsidP="00E93F68">
      <w:pPr>
        <w:spacing w:after="0" w:line="240" w:lineRule="auto"/>
        <w:rPr>
          <w:rFonts w:ascii="Times New Roman" w:hAnsi="Times New Roman" w:cs="Times New Roman"/>
          <w:sz w:val="24"/>
          <w:szCs w:val="24"/>
        </w:rPr>
      </w:pPr>
    </w:p>
    <w:p w:rsidR="00E93F68" w:rsidRDefault="00E93F68" w:rsidP="00E93F68">
      <w:pPr>
        <w:spacing w:after="0" w:line="240" w:lineRule="auto"/>
        <w:rPr>
          <w:rFonts w:ascii="Times New Roman" w:hAnsi="Times New Roman" w:cs="Times New Roman"/>
          <w:sz w:val="24"/>
          <w:szCs w:val="24"/>
        </w:rPr>
      </w:pPr>
    </w:p>
    <w:p w:rsidR="00E93F68" w:rsidRDefault="00E93F68" w:rsidP="00E93F68">
      <w:pPr>
        <w:spacing w:after="0" w:line="240" w:lineRule="auto"/>
        <w:rPr>
          <w:rFonts w:ascii="Times New Roman" w:hAnsi="Times New Roman" w:cs="Times New Roman"/>
          <w:sz w:val="24"/>
          <w:szCs w:val="24"/>
        </w:rPr>
      </w:pPr>
    </w:p>
    <w:p w:rsidR="00E93F68" w:rsidRDefault="00E93F68" w:rsidP="00E93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quite simple. We are to </w:t>
      </w:r>
      <w:r>
        <w:rPr>
          <w:rFonts w:ascii="Times New Roman" w:hAnsi="Times New Roman" w:cs="Times New Roman"/>
          <w:b/>
          <w:bCs/>
          <w:i/>
          <w:iCs/>
          <w:sz w:val="24"/>
          <w:szCs w:val="24"/>
        </w:rPr>
        <w:t>“seek”</w:t>
      </w:r>
      <w:r>
        <w:rPr>
          <w:rFonts w:ascii="Times New Roman" w:hAnsi="Times New Roman" w:cs="Times New Roman"/>
          <w:sz w:val="24"/>
          <w:szCs w:val="24"/>
        </w:rPr>
        <w:t xml:space="preserve"> the kingdom of God. Our focus in not things of this world, we are to trust God for what we need and continuously seek the righteousness of God. </w:t>
      </w:r>
    </w:p>
    <w:p w:rsidR="00E93F68" w:rsidRDefault="00E93F68" w:rsidP="00E93F68">
      <w:pPr>
        <w:spacing w:after="0" w:line="240" w:lineRule="auto"/>
        <w:rPr>
          <w:rFonts w:ascii="Times New Roman" w:hAnsi="Times New Roman" w:cs="Times New Roman"/>
          <w:color w:val="FF0000"/>
          <w:sz w:val="24"/>
          <w:szCs w:val="24"/>
        </w:rPr>
      </w:pPr>
      <w:r>
        <w:rPr>
          <w:rFonts w:ascii="Times New Roman" w:hAnsi="Times New Roman" w:cs="Times New Roman"/>
          <w:b/>
          <w:bCs/>
          <w:i/>
          <w:iCs/>
          <w:color w:val="FF0000"/>
          <w:sz w:val="24"/>
          <w:szCs w:val="24"/>
        </w:rPr>
        <w:t>There is one other aspect of this “seeking” Jesus notes, what is it??</w:t>
      </w:r>
    </w:p>
    <w:p w:rsidR="00E93F68" w:rsidRDefault="00E93F68" w:rsidP="00E93F68">
      <w:pPr>
        <w:spacing w:after="0" w:line="240" w:lineRule="auto"/>
        <w:rPr>
          <w:rFonts w:ascii="Times New Roman" w:hAnsi="Times New Roman" w:cs="Times New Roman"/>
          <w:color w:val="FF0000"/>
          <w:sz w:val="24"/>
          <w:szCs w:val="24"/>
        </w:rPr>
      </w:pPr>
    </w:p>
    <w:p w:rsidR="00E93F68" w:rsidRDefault="00E93F68" w:rsidP="00E93F68">
      <w:pPr>
        <w:spacing w:after="0" w:line="240" w:lineRule="auto"/>
        <w:rPr>
          <w:rFonts w:ascii="Times New Roman" w:hAnsi="Times New Roman" w:cs="Times New Roman"/>
          <w:color w:val="FF0000"/>
          <w:sz w:val="24"/>
          <w:szCs w:val="24"/>
        </w:rPr>
      </w:pPr>
    </w:p>
    <w:p w:rsidR="00E93F68" w:rsidRPr="00E93F68" w:rsidRDefault="00E93F68" w:rsidP="00E93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the position of seeking God in our lives: </w:t>
      </w:r>
      <w:r>
        <w:rPr>
          <w:rFonts w:ascii="Times New Roman" w:hAnsi="Times New Roman" w:cs="Times New Roman"/>
          <w:b/>
          <w:bCs/>
          <w:i/>
          <w:iCs/>
          <w:sz w:val="24"/>
          <w:szCs w:val="24"/>
          <w:u w:val="single"/>
        </w:rPr>
        <w:t>first</w:t>
      </w:r>
      <w:r>
        <w:rPr>
          <w:rFonts w:ascii="Times New Roman" w:hAnsi="Times New Roman" w:cs="Times New Roman"/>
          <w:sz w:val="24"/>
          <w:szCs w:val="24"/>
        </w:rPr>
        <w:t>!! We do not just “seek” God, we are to “seek first” His kingdom.</w:t>
      </w:r>
    </w:p>
    <w:p w:rsidR="00086D94" w:rsidRDefault="00086D94" w:rsidP="00A72049">
      <w:pPr>
        <w:spacing w:after="0" w:line="240" w:lineRule="auto"/>
        <w:rPr>
          <w:rFonts w:ascii="Times New Roman" w:hAnsi="Times New Roman" w:cs="Times New Roman"/>
          <w:sz w:val="24"/>
          <w:szCs w:val="24"/>
        </w:rPr>
      </w:pPr>
    </w:p>
    <w:p w:rsidR="001E39CE" w:rsidRDefault="001E39CE" w:rsidP="0095597D">
      <w:pPr>
        <w:pStyle w:val="ListParagraph"/>
        <w:spacing w:after="0" w:line="240" w:lineRule="auto"/>
        <w:ind w:left="0"/>
        <w:rPr>
          <w:rFonts w:ascii="Times New Roman" w:hAnsi="Times New Roman" w:cs="Times New Roman"/>
          <w:color w:val="FF0000"/>
          <w:sz w:val="24"/>
          <w:szCs w:val="24"/>
        </w:rPr>
      </w:pPr>
    </w:p>
    <w:p w:rsidR="00EE6819" w:rsidRPr="00EE6819" w:rsidRDefault="00EE6819" w:rsidP="0095597D">
      <w:pPr>
        <w:pStyle w:val="ListParagraph"/>
        <w:spacing w:after="0" w:line="240" w:lineRule="auto"/>
        <w:ind w:left="0"/>
        <w:rPr>
          <w:rFonts w:ascii="Times New Roman" w:hAnsi="Times New Roman" w:cs="Times New Roman"/>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B55EA" w:rsidRDefault="000B55EA" w:rsidP="0095597D">
      <w:pPr>
        <w:pStyle w:val="ListParagraph"/>
        <w:spacing w:after="0" w:line="240" w:lineRule="auto"/>
        <w:ind w:left="0"/>
        <w:rPr>
          <w:rFonts w:ascii="Times New Roman" w:hAnsi="Times New Roman" w:cs="Times New Roman"/>
          <w:b/>
          <w:bCs/>
          <w:i/>
          <w:iCs/>
          <w:color w:val="FF0000"/>
          <w:sz w:val="24"/>
          <w:szCs w:val="24"/>
        </w:rPr>
      </w:pPr>
    </w:p>
    <w:p w:rsidR="000E46C2" w:rsidRDefault="00DA781C" w:rsidP="00DA781C">
      <w:pPr>
        <w:pStyle w:val="ListParagraph"/>
        <w:spacing w:after="0" w:line="240" w:lineRule="auto"/>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Literature Cited</w:t>
      </w:r>
    </w:p>
    <w:sectPr w:rsidR="000E46C2" w:rsidSect="00B53DDD">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62" w:rsidRDefault="00FA3762" w:rsidP="00B53DDD">
      <w:pPr>
        <w:spacing w:after="0" w:line="240" w:lineRule="auto"/>
      </w:pPr>
      <w:r>
        <w:separator/>
      </w:r>
    </w:p>
  </w:endnote>
  <w:endnote w:type="continuationSeparator" w:id="0">
    <w:p w:rsidR="00FA3762" w:rsidRDefault="00FA3762" w:rsidP="00B53DDD">
      <w:pPr>
        <w:spacing w:after="0" w:line="240" w:lineRule="auto"/>
      </w:pPr>
      <w:r>
        <w:continuationSeparator/>
      </w:r>
    </w:p>
  </w:endnote>
  <w:endnote w:id="1">
    <w:p w:rsidR="00B53DDD" w:rsidRPr="006F2208" w:rsidRDefault="00B53DDD" w:rsidP="006F2208">
      <w:pPr>
        <w:pStyle w:val="EndnoteText"/>
        <w:spacing w:after="120"/>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Stott, John R. W., and John R. W. Stott. </w:t>
      </w:r>
      <w:r>
        <w:rPr>
          <w:rFonts w:ascii="Times New Roman" w:hAnsi="Times New Roman" w:cs="Times New Roman"/>
          <w:i/>
          <w:iCs/>
          <w:sz w:val="24"/>
          <w:szCs w:val="24"/>
        </w:rPr>
        <w:t>The message of the Sermon on the Mount: Christian counter-culture</w:t>
      </w:r>
      <w:r>
        <w:rPr>
          <w:rFonts w:ascii="Times New Roman" w:hAnsi="Times New Roman" w:cs="Times New Roman"/>
          <w:sz w:val="24"/>
          <w:szCs w:val="24"/>
        </w:rPr>
        <w:t>. Inter-Varsity Press, 1992, 153.</w:t>
      </w:r>
    </w:p>
  </w:endnote>
  <w:endnote w:id="2">
    <w:p w:rsidR="00B53DDD" w:rsidRPr="006F2208" w:rsidRDefault="00B53DDD" w:rsidP="006F2208">
      <w:pPr>
        <w:pStyle w:val="EndnoteText"/>
        <w:spacing w:after="120"/>
        <w:ind w:firstLine="720"/>
        <w:rPr>
          <w:rFonts w:ascii="Times New Roman" w:hAnsi="Times New Roman" w:cs="Times New Roman"/>
          <w:sz w:val="24"/>
          <w:szCs w:val="24"/>
        </w:rPr>
      </w:pPr>
      <w:r>
        <w:rPr>
          <w:rStyle w:val="EndnoteReference"/>
        </w:rPr>
        <w:endnoteRef/>
      </w:r>
      <w:r>
        <w:t xml:space="preserve"> </w:t>
      </w:r>
      <w:r w:rsidRPr="00A75D55">
        <w:rPr>
          <w:rFonts w:ascii="Times New Roman" w:hAnsi="Times New Roman" w:cs="Times New Roman"/>
          <w:sz w:val="24"/>
          <w:szCs w:val="24"/>
        </w:rPr>
        <w:t xml:space="preserve">D. A. Carson. </w:t>
      </w:r>
      <w:r w:rsidRPr="00A75D55">
        <w:rPr>
          <w:rFonts w:ascii="Times New Roman" w:hAnsi="Times New Roman" w:cs="Times New Roman"/>
          <w:i/>
          <w:sz w:val="24"/>
          <w:szCs w:val="24"/>
        </w:rPr>
        <w:t>Jesus’ Sermon on the Mount and His Confrontation with the World An Exposition of Matthew 5 -10</w:t>
      </w:r>
      <w:r>
        <w:rPr>
          <w:rFonts w:ascii="Times New Roman" w:hAnsi="Times New Roman" w:cs="Times New Roman"/>
          <w:i/>
          <w:sz w:val="24"/>
          <w:szCs w:val="24"/>
        </w:rPr>
        <w:t>.</w:t>
      </w:r>
      <w:r w:rsidRPr="00A75D55">
        <w:rPr>
          <w:rFonts w:ascii="Times New Roman" w:hAnsi="Times New Roman" w:cs="Times New Roman"/>
          <w:sz w:val="24"/>
          <w:szCs w:val="24"/>
        </w:rPr>
        <w:t xml:space="preserve"> Grand </w:t>
      </w:r>
      <w:r>
        <w:rPr>
          <w:rFonts w:ascii="Times New Roman" w:hAnsi="Times New Roman" w:cs="Times New Roman"/>
          <w:sz w:val="24"/>
          <w:szCs w:val="24"/>
        </w:rPr>
        <w:t>Rapids: Baker Books. 1987</w:t>
      </w:r>
      <w:r w:rsidRPr="00A75D55">
        <w:rPr>
          <w:rFonts w:ascii="Times New Roman" w:hAnsi="Times New Roman" w:cs="Times New Roman"/>
          <w:sz w:val="24"/>
          <w:szCs w:val="24"/>
        </w:rPr>
        <w:t xml:space="preserve">, </w:t>
      </w:r>
      <w:r>
        <w:rPr>
          <w:rFonts w:ascii="Times New Roman" w:hAnsi="Times New Roman" w:cs="Times New Roman"/>
          <w:sz w:val="24"/>
          <w:szCs w:val="24"/>
        </w:rPr>
        <w:t>80</w:t>
      </w:r>
      <w:r w:rsidRPr="00A75D55">
        <w:rPr>
          <w:rFonts w:ascii="Times New Roman" w:hAnsi="Times New Roman" w:cs="Times New Roman"/>
          <w:sz w:val="24"/>
          <w:szCs w:val="24"/>
        </w:rPr>
        <w:t>.</w:t>
      </w:r>
    </w:p>
  </w:endnote>
  <w:endnote w:id="3">
    <w:p w:rsidR="00293B11" w:rsidRPr="006F2208" w:rsidRDefault="006E0F71" w:rsidP="006F2208">
      <w:pPr>
        <w:pStyle w:val="EndnoteText"/>
        <w:spacing w:after="120"/>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Stott. 155-56.</w:t>
      </w:r>
    </w:p>
  </w:endnote>
  <w:endnote w:id="4">
    <w:p w:rsidR="00293B11" w:rsidRDefault="00293B11" w:rsidP="006F2208">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84-5.</w:t>
      </w:r>
    </w:p>
  </w:endnote>
  <w:endnote w:id="5">
    <w:p w:rsidR="006F2208" w:rsidRPr="00E8565B" w:rsidRDefault="006F2208" w:rsidP="00E8565B">
      <w:pPr>
        <w:pStyle w:val="EndnoteText"/>
        <w:spacing w:after="120"/>
        <w:ind w:firstLine="720"/>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Stott. 158-59.</w:t>
      </w:r>
    </w:p>
  </w:endnote>
  <w:endnote w:id="6">
    <w:p w:rsidR="00E8565B" w:rsidRPr="0049122B" w:rsidRDefault="00E8565B" w:rsidP="0049122B">
      <w:pPr>
        <w:pStyle w:val="EndnoteText"/>
        <w:spacing w:after="120"/>
        <w:ind w:firstLine="720"/>
        <w:rPr>
          <w:rFonts w:ascii="Times New Roman" w:hAnsi="Times New Roman" w:cs="Times New Roman"/>
          <w:sz w:val="24"/>
          <w:szCs w:val="24"/>
        </w:rPr>
      </w:pPr>
      <w:r>
        <w:rPr>
          <w:rStyle w:val="EndnoteReference"/>
        </w:rPr>
        <w:endnoteRef/>
      </w:r>
      <w:r>
        <w:t xml:space="preserve"> </w:t>
      </w:r>
      <w:r w:rsidRPr="00A75D55">
        <w:rPr>
          <w:rFonts w:ascii="Times New Roman" w:hAnsi="Times New Roman" w:cs="Times New Roman"/>
          <w:sz w:val="24"/>
          <w:szCs w:val="24"/>
        </w:rPr>
        <w:t xml:space="preserve">Hagner, Donald A. </w:t>
      </w:r>
      <w:r w:rsidRPr="00A75D55">
        <w:rPr>
          <w:rFonts w:ascii="Times New Roman" w:hAnsi="Times New Roman" w:cs="Times New Roman"/>
          <w:i/>
          <w:iCs/>
          <w:sz w:val="24"/>
          <w:szCs w:val="24"/>
        </w:rPr>
        <w:t>Word biblical commentary: Matthew 1-13</w:t>
      </w:r>
      <w:r w:rsidRPr="00A75D55">
        <w:rPr>
          <w:rFonts w:ascii="Times New Roman" w:hAnsi="Times New Roman" w:cs="Times New Roman"/>
          <w:sz w:val="24"/>
          <w:szCs w:val="24"/>
        </w:rPr>
        <w:t xml:space="preserve">. Vol. 33A. Texas: Word Inc., 1995, </w:t>
      </w:r>
      <w:r>
        <w:rPr>
          <w:rFonts w:ascii="Times New Roman" w:hAnsi="Times New Roman" w:cs="Times New Roman"/>
          <w:sz w:val="24"/>
          <w:szCs w:val="24"/>
        </w:rPr>
        <w:t>158-59</w:t>
      </w:r>
      <w:r w:rsidRPr="00A75D55">
        <w:rPr>
          <w:rFonts w:ascii="Times New Roman" w:hAnsi="Times New Roman" w:cs="Times New Roman"/>
          <w:sz w:val="24"/>
          <w:szCs w:val="24"/>
        </w:rPr>
        <w:t>.</w:t>
      </w:r>
    </w:p>
  </w:endnote>
  <w:endnote w:id="7">
    <w:p w:rsidR="0049122B" w:rsidRDefault="0049122B" w:rsidP="007E25D8">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86.</w:t>
      </w:r>
    </w:p>
  </w:endnote>
  <w:endnote w:id="8">
    <w:p w:rsidR="007E25D8" w:rsidRDefault="007E25D8" w:rsidP="00A72049">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86.</w:t>
      </w:r>
    </w:p>
  </w:endnote>
  <w:endnote w:id="9">
    <w:p w:rsidR="00A72049" w:rsidRDefault="00A72049" w:rsidP="00A72049">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88.</w:t>
      </w:r>
    </w:p>
  </w:endnote>
  <w:endnote w:id="10">
    <w:p w:rsidR="00FA50B6" w:rsidRDefault="00FA50B6" w:rsidP="00FA50B6">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89.</w:t>
      </w:r>
    </w:p>
  </w:endnote>
  <w:endnote w:id="11">
    <w:p w:rsidR="00086D94" w:rsidRDefault="00086D94" w:rsidP="00086D94">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89.</w:t>
      </w:r>
    </w:p>
  </w:endnote>
  <w:endnote w:id="12">
    <w:p w:rsidR="00B94C1C" w:rsidRDefault="00B94C1C" w:rsidP="00B94C1C">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90.</w:t>
      </w:r>
    </w:p>
  </w:endnote>
  <w:endnote w:id="13">
    <w:p w:rsidR="00F7793C" w:rsidRDefault="00F7793C" w:rsidP="00F7793C">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91.</w:t>
      </w:r>
    </w:p>
  </w:endnote>
  <w:endnote w:id="14">
    <w:p w:rsidR="00F7793C" w:rsidRDefault="00F7793C" w:rsidP="00F7793C">
      <w:pPr>
        <w:pStyle w:val="EndnoteText"/>
        <w:spacing w:after="120"/>
        <w:ind w:firstLine="720"/>
      </w:pPr>
      <w:r>
        <w:rPr>
          <w:rStyle w:val="EndnoteReference"/>
        </w:rPr>
        <w:endnoteRef/>
      </w:r>
      <w:r>
        <w:t xml:space="preserve"> </w:t>
      </w:r>
      <w:r w:rsidRPr="00A75D55">
        <w:rPr>
          <w:rFonts w:ascii="Times New Roman" w:hAnsi="Times New Roman" w:cs="Times New Roman"/>
          <w:sz w:val="24"/>
          <w:szCs w:val="24"/>
        </w:rPr>
        <w:t>Carson.</w:t>
      </w:r>
      <w:r>
        <w:rPr>
          <w:rFonts w:ascii="Times New Roman" w:hAnsi="Times New Roman" w:cs="Times New Roman"/>
          <w:sz w:val="24"/>
          <w:szCs w:val="24"/>
        </w:rPr>
        <w:t xml:space="preserve"> 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96558"/>
      <w:docPartObj>
        <w:docPartGallery w:val="Page Numbers (Bottom of Page)"/>
        <w:docPartUnique/>
      </w:docPartObj>
    </w:sdtPr>
    <w:sdtEndPr>
      <w:rPr>
        <w:noProof/>
      </w:rPr>
    </w:sdtEndPr>
    <w:sdtContent>
      <w:p w:rsidR="00DE63A1" w:rsidRDefault="00DE63A1">
        <w:pPr>
          <w:pStyle w:val="Footer"/>
          <w:jc w:val="center"/>
        </w:pPr>
        <w:r>
          <w:fldChar w:fldCharType="begin"/>
        </w:r>
        <w:r>
          <w:instrText xml:space="preserve"> PAGE   \* MERGEFORMAT </w:instrText>
        </w:r>
        <w:r>
          <w:fldChar w:fldCharType="separate"/>
        </w:r>
        <w:r w:rsidR="00061F01">
          <w:rPr>
            <w:noProof/>
          </w:rPr>
          <w:t>11</w:t>
        </w:r>
        <w:r>
          <w:rPr>
            <w:noProof/>
          </w:rPr>
          <w:fldChar w:fldCharType="end"/>
        </w:r>
      </w:p>
    </w:sdtContent>
  </w:sdt>
  <w:p w:rsidR="00DE63A1" w:rsidRDefault="00DE6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62" w:rsidRDefault="00FA3762" w:rsidP="00B53DDD">
      <w:pPr>
        <w:spacing w:after="0" w:line="240" w:lineRule="auto"/>
      </w:pPr>
      <w:r>
        <w:separator/>
      </w:r>
    </w:p>
  </w:footnote>
  <w:footnote w:type="continuationSeparator" w:id="0">
    <w:p w:rsidR="00FA3762" w:rsidRDefault="00FA3762" w:rsidP="00B53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755"/>
    <w:multiLevelType w:val="hybridMultilevel"/>
    <w:tmpl w:val="9BC66410"/>
    <w:lvl w:ilvl="0" w:tplc="2B9A3172">
      <w:start w:val="1"/>
      <w:numFmt w:val="upp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97BEC"/>
    <w:multiLevelType w:val="hybridMultilevel"/>
    <w:tmpl w:val="8938C2CE"/>
    <w:lvl w:ilvl="0" w:tplc="EC5AE72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5F25"/>
    <w:multiLevelType w:val="hybridMultilevel"/>
    <w:tmpl w:val="0E96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401AA"/>
    <w:multiLevelType w:val="hybridMultilevel"/>
    <w:tmpl w:val="17E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4D93"/>
    <w:multiLevelType w:val="hybridMultilevel"/>
    <w:tmpl w:val="544C546C"/>
    <w:lvl w:ilvl="0" w:tplc="4DAE73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D2ED7"/>
    <w:multiLevelType w:val="hybridMultilevel"/>
    <w:tmpl w:val="8B7C8CF8"/>
    <w:lvl w:ilvl="0" w:tplc="8738E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263DA"/>
    <w:multiLevelType w:val="hybridMultilevel"/>
    <w:tmpl w:val="ED72D40A"/>
    <w:lvl w:ilvl="0" w:tplc="36D4E336">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6107D"/>
    <w:multiLevelType w:val="hybridMultilevel"/>
    <w:tmpl w:val="7CBCD0D2"/>
    <w:lvl w:ilvl="0" w:tplc="C8088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846188"/>
    <w:multiLevelType w:val="hybridMultilevel"/>
    <w:tmpl w:val="F0F440DC"/>
    <w:lvl w:ilvl="0" w:tplc="05B8D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55326"/>
    <w:multiLevelType w:val="hybridMultilevel"/>
    <w:tmpl w:val="9C0AAA5E"/>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A1278"/>
    <w:multiLevelType w:val="hybridMultilevel"/>
    <w:tmpl w:val="A16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34E18"/>
    <w:multiLevelType w:val="hybridMultilevel"/>
    <w:tmpl w:val="721AEA50"/>
    <w:lvl w:ilvl="0" w:tplc="6134A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33A2B"/>
    <w:multiLevelType w:val="hybridMultilevel"/>
    <w:tmpl w:val="0C1611D6"/>
    <w:lvl w:ilvl="0" w:tplc="1E04E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B30C12"/>
    <w:multiLevelType w:val="hybridMultilevel"/>
    <w:tmpl w:val="F250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10786"/>
    <w:multiLevelType w:val="hybridMultilevel"/>
    <w:tmpl w:val="70FCE5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5019DA"/>
    <w:multiLevelType w:val="hybridMultilevel"/>
    <w:tmpl w:val="8FF097C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40F3D"/>
    <w:multiLevelType w:val="hybridMultilevel"/>
    <w:tmpl w:val="7052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944B3"/>
    <w:multiLevelType w:val="hybridMultilevel"/>
    <w:tmpl w:val="F796B782"/>
    <w:lvl w:ilvl="0" w:tplc="4226F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331E6D"/>
    <w:multiLevelType w:val="hybridMultilevel"/>
    <w:tmpl w:val="4AA85F6E"/>
    <w:lvl w:ilvl="0" w:tplc="54EC5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E676B7"/>
    <w:multiLevelType w:val="hybridMultilevel"/>
    <w:tmpl w:val="F6BA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F6707"/>
    <w:multiLevelType w:val="hybridMultilevel"/>
    <w:tmpl w:val="107A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F4D0B"/>
    <w:multiLevelType w:val="hybridMultilevel"/>
    <w:tmpl w:val="2C4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81771"/>
    <w:multiLevelType w:val="hybridMultilevel"/>
    <w:tmpl w:val="4BDA6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C3B22"/>
    <w:multiLevelType w:val="hybridMultilevel"/>
    <w:tmpl w:val="A42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231C9"/>
    <w:multiLevelType w:val="hybridMultilevel"/>
    <w:tmpl w:val="394A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E3523"/>
    <w:multiLevelType w:val="hybridMultilevel"/>
    <w:tmpl w:val="57AE33D4"/>
    <w:lvl w:ilvl="0" w:tplc="DF345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B659D2"/>
    <w:multiLevelType w:val="hybridMultilevel"/>
    <w:tmpl w:val="E550BB44"/>
    <w:lvl w:ilvl="0" w:tplc="05BA32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735D09"/>
    <w:multiLevelType w:val="hybridMultilevel"/>
    <w:tmpl w:val="30BA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A0374"/>
    <w:multiLevelType w:val="hybridMultilevel"/>
    <w:tmpl w:val="D1B6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E2DCB"/>
    <w:multiLevelType w:val="hybridMultilevel"/>
    <w:tmpl w:val="9DEE3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7"/>
  </w:num>
  <w:num w:numId="4">
    <w:abstractNumId w:val="12"/>
  </w:num>
  <w:num w:numId="5">
    <w:abstractNumId w:val="15"/>
  </w:num>
  <w:num w:numId="6">
    <w:abstractNumId w:val="5"/>
  </w:num>
  <w:num w:numId="7">
    <w:abstractNumId w:val="13"/>
  </w:num>
  <w:num w:numId="8">
    <w:abstractNumId w:val="6"/>
  </w:num>
  <w:num w:numId="9">
    <w:abstractNumId w:val="28"/>
  </w:num>
  <w:num w:numId="10">
    <w:abstractNumId w:val="18"/>
  </w:num>
  <w:num w:numId="11">
    <w:abstractNumId w:val="2"/>
  </w:num>
  <w:num w:numId="12">
    <w:abstractNumId w:val="25"/>
  </w:num>
  <w:num w:numId="13">
    <w:abstractNumId w:val="17"/>
  </w:num>
  <w:num w:numId="14">
    <w:abstractNumId w:val="9"/>
  </w:num>
  <w:num w:numId="15">
    <w:abstractNumId w:val="26"/>
  </w:num>
  <w:num w:numId="16">
    <w:abstractNumId w:val="10"/>
  </w:num>
  <w:num w:numId="17">
    <w:abstractNumId w:val="22"/>
  </w:num>
  <w:num w:numId="18">
    <w:abstractNumId w:val="8"/>
  </w:num>
  <w:num w:numId="19">
    <w:abstractNumId w:val="20"/>
  </w:num>
  <w:num w:numId="20">
    <w:abstractNumId w:val="0"/>
  </w:num>
  <w:num w:numId="21">
    <w:abstractNumId w:val="19"/>
  </w:num>
  <w:num w:numId="22">
    <w:abstractNumId w:val="11"/>
  </w:num>
  <w:num w:numId="23">
    <w:abstractNumId w:val="4"/>
  </w:num>
  <w:num w:numId="24">
    <w:abstractNumId w:val="1"/>
  </w:num>
  <w:num w:numId="25">
    <w:abstractNumId w:val="21"/>
  </w:num>
  <w:num w:numId="26">
    <w:abstractNumId w:val="23"/>
  </w:num>
  <w:num w:numId="27">
    <w:abstractNumId w:val="24"/>
  </w:num>
  <w:num w:numId="28">
    <w:abstractNumId w:val="3"/>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E6"/>
    <w:rsid w:val="00037B48"/>
    <w:rsid w:val="00061F01"/>
    <w:rsid w:val="00067F9B"/>
    <w:rsid w:val="00086D94"/>
    <w:rsid w:val="00092227"/>
    <w:rsid w:val="000B55EA"/>
    <w:rsid w:val="000C6ABF"/>
    <w:rsid w:val="000C7796"/>
    <w:rsid w:val="000D2E53"/>
    <w:rsid w:val="000E46C2"/>
    <w:rsid w:val="00107FCD"/>
    <w:rsid w:val="001133AB"/>
    <w:rsid w:val="00120D2B"/>
    <w:rsid w:val="00173161"/>
    <w:rsid w:val="001E39CE"/>
    <w:rsid w:val="002453CA"/>
    <w:rsid w:val="00271CAF"/>
    <w:rsid w:val="00282184"/>
    <w:rsid w:val="00293B11"/>
    <w:rsid w:val="002C6622"/>
    <w:rsid w:val="002E2B00"/>
    <w:rsid w:val="002F0C0D"/>
    <w:rsid w:val="00306228"/>
    <w:rsid w:val="00322B70"/>
    <w:rsid w:val="00375538"/>
    <w:rsid w:val="003D2993"/>
    <w:rsid w:val="003D371A"/>
    <w:rsid w:val="003D3F79"/>
    <w:rsid w:val="003F3D55"/>
    <w:rsid w:val="004000BB"/>
    <w:rsid w:val="00441400"/>
    <w:rsid w:val="004644B7"/>
    <w:rsid w:val="00464D66"/>
    <w:rsid w:val="0049122B"/>
    <w:rsid w:val="00526FC2"/>
    <w:rsid w:val="00553B64"/>
    <w:rsid w:val="005D54AD"/>
    <w:rsid w:val="006141E2"/>
    <w:rsid w:val="0061769D"/>
    <w:rsid w:val="00620272"/>
    <w:rsid w:val="00631DB5"/>
    <w:rsid w:val="00660902"/>
    <w:rsid w:val="006647D8"/>
    <w:rsid w:val="00673792"/>
    <w:rsid w:val="006D5FD3"/>
    <w:rsid w:val="006E0F71"/>
    <w:rsid w:val="006F2208"/>
    <w:rsid w:val="007859C4"/>
    <w:rsid w:val="00794A11"/>
    <w:rsid w:val="007B767D"/>
    <w:rsid w:val="007D582D"/>
    <w:rsid w:val="007E25D8"/>
    <w:rsid w:val="00815486"/>
    <w:rsid w:val="00822D0A"/>
    <w:rsid w:val="00856953"/>
    <w:rsid w:val="00872CB7"/>
    <w:rsid w:val="00893247"/>
    <w:rsid w:val="008B6A15"/>
    <w:rsid w:val="008D136D"/>
    <w:rsid w:val="008E23AE"/>
    <w:rsid w:val="008F3B9B"/>
    <w:rsid w:val="008F55A5"/>
    <w:rsid w:val="009117D0"/>
    <w:rsid w:val="009121FC"/>
    <w:rsid w:val="0095597D"/>
    <w:rsid w:val="009566A3"/>
    <w:rsid w:val="009A2293"/>
    <w:rsid w:val="00A13573"/>
    <w:rsid w:val="00A410ED"/>
    <w:rsid w:val="00A525FB"/>
    <w:rsid w:val="00A72049"/>
    <w:rsid w:val="00AA4CED"/>
    <w:rsid w:val="00AC7743"/>
    <w:rsid w:val="00AD2AC5"/>
    <w:rsid w:val="00B2792E"/>
    <w:rsid w:val="00B43F29"/>
    <w:rsid w:val="00B506F4"/>
    <w:rsid w:val="00B53590"/>
    <w:rsid w:val="00B53DDD"/>
    <w:rsid w:val="00B6354E"/>
    <w:rsid w:val="00B66505"/>
    <w:rsid w:val="00B6758F"/>
    <w:rsid w:val="00B80D16"/>
    <w:rsid w:val="00B8360A"/>
    <w:rsid w:val="00B94C1C"/>
    <w:rsid w:val="00BC5E8F"/>
    <w:rsid w:val="00BD4F82"/>
    <w:rsid w:val="00C27D4B"/>
    <w:rsid w:val="00C53AEC"/>
    <w:rsid w:val="00CE4839"/>
    <w:rsid w:val="00CE5508"/>
    <w:rsid w:val="00D04BF1"/>
    <w:rsid w:val="00D11631"/>
    <w:rsid w:val="00D20D69"/>
    <w:rsid w:val="00D375F8"/>
    <w:rsid w:val="00D86B8A"/>
    <w:rsid w:val="00D9437B"/>
    <w:rsid w:val="00DA781C"/>
    <w:rsid w:val="00DC16EB"/>
    <w:rsid w:val="00DC585D"/>
    <w:rsid w:val="00DE63A1"/>
    <w:rsid w:val="00E1227A"/>
    <w:rsid w:val="00E23533"/>
    <w:rsid w:val="00E44216"/>
    <w:rsid w:val="00E76E16"/>
    <w:rsid w:val="00E8565B"/>
    <w:rsid w:val="00E93F68"/>
    <w:rsid w:val="00ED3862"/>
    <w:rsid w:val="00EE6819"/>
    <w:rsid w:val="00F75A7D"/>
    <w:rsid w:val="00F7793C"/>
    <w:rsid w:val="00F909E6"/>
    <w:rsid w:val="00FA3762"/>
    <w:rsid w:val="00FA50B6"/>
    <w:rsid w:val="00FE52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6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505"/>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B6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6505"/>
  </w:style>
  <w:style w:type="character" w:customStyle="1" w:styleId="woj">
    <w:name w:val="woj"/>
    <w:basedOn w:val="DefaultParagraphFont"/>
    <w:rsid w:val="00B66505"/>
  </w:style>
  <w:style w:type="paragraph" w:styleId="ListParagraph">
    <w:name w:val="List Paragraph"/>
    <w:basedOn w:val="Normal"/>
    <w:uiPriority w:val="34"/>
    <w:qFormat/>
    <w:rsid w:val="00CE4839"/>
    <w:pPr>
      <w:ind w:left="720"/>
      <w:contextualSpacing/>
    </w:pPr>
  </w:style>
  <w:style w:type="paragraph" w:styleId="EndnoteText">
    <w:name w:val="endnote text"/>
    <w:basedOn w:val="Normal"/>
    <w:link w:val="EndnoteTextChar"/>
    <w:uiPriority w:val="99"/>
    <w:semiHidden/>
    <w:unhideWhenUsed/>
    <w:rsid w:val="00B53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DDD"/>
    <w:rPr>
      <w:sz w:val="20"/>
      <w:szCs w:val="20"/>
    </w:rPr>
  </w:style>
  <w:style w:type="character" w:styleId="EndnoteReference">
    <w:name w:val="endnote reference"/>
    <w:basedOn w:val="DefaultParagraphFont"/>
    <w:uiPriority w:val="99"/>
    <w:semiHidden/>
    <w:unhideWhenUsed/>
    <w:rsid w:val="00B53DDD"/>
    <w:rPr>
      <w:vertAlign w:val="superscript"/>
    </w:rPr>
  </w:style>
  <w:style w:type="paragraph" w:styleId="Header">
    <w:name w:val="header"/>
    <w:basedOn w:val="Normal"/>
    <w:link w:val="HeaderChar"/>
    <w:uiPriority w:val="99"/>
    <w:unhideWhenUsed/>
    <w:rsid w:val="00E8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5B"/>
  </w:style>
  <w:style w:type="paragraph" w:styleId="Footer">
    <w:name w:val="footer"/>
    <w:basedOn w:val="Normal"/>
    <w:link w:val="FooterChar"/>
    <w:uiPriority w:val="99"/>
    <w:unhideWhenUsed/>
    <w:rsid w:val="00E8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5B"/>
  </w:style>
  <w:style w:type="paragraph" w:styleId="BalloonText">
    <w:name w:val="Balloon Text"/>
    <w:basedOn w:val="Normal"/>
    <w:link w:val="BalloonTextChar"/>
    <w:uiPriority w:val="99"/>
    <w:semiHidden/>
    <w:unhideWhenUsed/>
    <w:rsid w:val="00D3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6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6505"/>
    <w:rPr>
      <w:rFonts w:ascii="Times New Roman" w:eastAsia="Times New Roman" w:hAnsi="Times New Roman" w:cs="Times New Roman"/>
      <w:b/>
      <w:bCs/>
      <w:sz w:val="27"/>
      <w:szCs w:val="27"/>
      <w:lang w:bidi="he-IL"/>
    </w:rPr>
  </w:style>
  <w:style w:type="paragraph" w:styleId="NormalWeb">
    <w:name w:val="Normal (Web)"/>
    <w:basedOn w:val="Normal"/>
    <w:uiPriority w:val="99"/>
    <w:semiHidden/>
    <w:unhideWhenUsed/>
    <w:rsid w:val="00B66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6505"/>
  </w:style>
  <w:style w:type="character" w:customStyle="1" w:styleId="woj">
    <w:name w:val="woj"/>
    <w:basedOn w:val="DefaultParagraphFont"/>
    <w:rsid w:val="00B66505"/>
  </w:style>
  <w:style w:type="paragraph" w:styleId="ListParagraph">
    <w:name w:val="List Paragraph"/>
    <w:basedOn w:val="Normal"/>
    <w:uiPriority w:val="34"/>
    <w:qFormat/>
    <w:rsid w:val="00CE4839"/>
    <w:pPr>
      <w:ind w:left="720"/>
      <w:contextualSpacing/>
    </w:pPr>
  </w:style>
  <w:style w:type="paragraph" w:styleId="EndnoteText">
    <w:name w:val="endnote text"/>
    <w:basedOn w:val="Normal"/>
    <w:link w:val="EndnoteTextChar"/>
    <w:uiPriority w:val="99"/>
    <w:semiHidden/>
    <w:unhideWhenUsed/>
    <w:rsid w:val="00B53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3DDD"/>
    <w:rPr>
      <w:sz w:val="20"/>
      <w:szCs w:val="20"/>
    </w:rPr>
  </w:style>
  <w:style w:type="character" w:styleId="EndnoteReference">
    <w:name w:val="endnote reference"/>
    <w:basedOn w:val="DefaultParagraphFont"/>
    <w:uiPriority w:val="99"/>
    <w:semiHidden/>
    <w:unhideWhenUsed/>
    <w:rsid w:val="00B53DDD"/>
    <w:rPr>
      <w:vertAlign w:val="superscript"/>
    </w:rPr>
  </w:style>
  <w:style w:type="paragraph" w:styleId="Header">
    <w:name w:val="header"/>
    <w:basedOn w:val="Normal"/>
    <w:link w:val="HeaderChar"/>
    <w:uiPriority w:val="99"/>
    <w:unhideWhenUsed/>
    <w:rsid w:val="00E8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5B"/>
  </w:style>
  <w:style w:type="paragraph" w:styleId="Footer">
    <w:name w:val="footer"/>
    <w:basedOn w:val="Normal"/>
    <w:link w:val="FooterChar"/>
    <w:uiPriority w:val="99"/>
    <w:unhideWhenUsed/>
    <w:rsid w:val="00E8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5B"/>
  </w:style>
  <w:style w:type="paragraph" w:styleId="BalloonText">
    <w:name w:val="Balloon Text"/>
    <w:basedOn w:val="Normal"/>
    <w:link w:val="BalloonTextChar"/>
    <w:uiPriority w:val="99"/>
    <w:semiHidden/>
    <w:unhideWhenUsed/>
    <w:rsid w:val="00D3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4474">
      <w:bodyDiv w:val="1"/>
      <w:marLeft w:val="0"/>
      <w:marRight w:val="0"/>
      <w:marTop w:val="0"/>
      <w:marBottom w:val="0"/>
      <w:divBdr>
        <w:top w:val="none" w:sz="0" w:space="0" w:color="auto"/>
        <w:left w:val="none" w:sz="0" w:space="0" w:color="auto"/>
        <w:bottom w:val="none" w:sz="0" w:space="0" w:color="auto"/>
        <w:right w:val="none" w:sz="0" w:space="0" w:color="auto"/>
      </w:divBdr>
      <w:divsChild>
        <w:div w:id="274871198">
          <w:marLeft w:val="0"/>
          <w:marRight w:val="0"/>
          <w:marTop w:val="0"/>
          <w:marBottom w:val="0"/>
          <w:divBdr>
            <w:top w:val="none" w:sz="0" w:space="0" w:color="auto"/>
            <w:left w:val="none" w:sz="0" w:space="0" w:color="auto"/>
            <w:bottom w:val="none" w:sz="0" w:space="0" w:color="auto"/>
            <w:right w:val="none" w:sz="0" w:space="0" w:color="auto"/>
          </w:divBdr>
          <w:divsChild>
            <w:div w:id="1098722004">
              <w:marLeft w:val="0"/>
              <w:marRight w:val="0"/>
              <w:marTop w:val="0"/>
              <w:marBottom w:val="0"/>
              <w:divBdr>
                <w:top w:val="none" w:sz="0" w:space="0" w:color="auto"/>
                <w:left w:val="none" w:sz="0" w:space="0" w:color="auto"/>
                <w:bottom w:val="none" w:sz="0" w:space="0" w:color="auto"/>
                <w:right w:val="none" w:sz="0" w:space="0" w:color="auto"/>
              </w:divBdr>
              <w:divsChild>
                <w:div w:id="169373522">
                  <w:marLeft w:val="0"/>
                  <w:marRight w:val="0"/>
                  <w:marTop w:val="0"/>
                  <w:marBottom w:val="0"/>
                  <w:divBdr>
                    <w:top w:val="none" w:sz="0" w:space="0" w:color="auto"/>
                    <w:left w:val="none" w:sz="0" w:space="0" w:color="auto"/>
                    <w:bottom w:val="none" w:sz="0" w:space="0" w:color="auto"/>
                    <w:right w:val="none" w:sz="0" w:space="0" w:color="auto"/>
                  </w:divBdr>
                  <w:divsChild>
                    <w:div w:id="1814984926">
                      <w:marLeft w:val="0"/>
                      <w:marRight w:val="0"/>
                      <w:marTop w:val="0"/>
                      <w:marBottom w:val="0"/>
                      <w:divBdr>
                        <w:top w:val="none" w:sz="0" w:space="0" w:color="auto"/>
                        <w:left w:val="none" w:sz="0" w:space="0" w:color="auto"/>
                        <w:bottom w:val="none" w:sz="0" w:space="0" w:color="auto"/>
                        <w:right w:val="none" w:sz="0" w:space="0" w:color="auto"/>
                      </w:divBdr>
                      <w:divsChild>
                        <w:div w:id="1901212411">
                          <w:marLeft w:val="0"/>
                          <w:marRight w:val="0"/>
                          <w:marTop w:val="0"/>
                          <w:marBottom w:val="0"/>
                          <w:divBdr>
                            <w:top w:val="none" w:sz="0" w:space="0" w:color="auto"/>
                            <w:left w:val="none" w:sz="0" w:space="0" w:color="auto"/>
                            <w:bottom w:val="none" w:sz="0" w:space="0" w:color="auto"/>
                            <w:right w:val="none" w:sz="0" w:space="0" w:color="auto"/>
                          </w:divBdr>
                          <w:divsChild>
                            <w:div w:id="1417748865">
                              <w:marLeft w:val="0"/>
                              <w:marRight w:val="0"/>
                              <w:marTop w:val="0"/>
                              <w:marBottom w:val="0"/>
                              <w:divBdr>
                                <w:top w:val="none" w:sz="0" w:space="0" w:color="auto"/>
                                <w:left w:val="none" w:sz="0" w:space="0" w:color="auto"/>
                                <w:bottom w:val="none" w:sz="0" w:space="0" w:color="auto"/>
                                <w:right w:val="none" w:sz="0" w:space="0" w:color="auto"/>
                              </w:divBdr>
                              <w:divsChild>
                                <w:div w:id="794368581">
                                  <w:marLeft w:val="0"/>
                                  <w:marRight w:val="0"/>
                                  <w:marTop w:val="0"/>
                                  <w:marBottom w:val="0"/>
                                  <w:divBdr>
                                    <w:top w:val="none" w:sz="0" w:space="0" w:color="auto"/>
                                    <w:left w:val="none" w:sz="0" w:space="0" w:color="auto"/>
                                    <w:bottom w:val="none" w:sz="0" w:space="0" w:color="auto"/>
                                    <w:right w:val="none" w:sz="0" w:space="0" w:color="auto"/>
                                  </w:divBdr>
                                  <w:divsChild>
                                    <w:div w:id="2029982372">
                                      <w:marLeft w:val="0"/>
                                      <w:marRight w:val="0"/>
                                      <w:marTop w:val="0"/>
                                      <w:marBottom w:val="0"/>
                                      <w:divBdr>
                                        <w:top w:val="none" w:sz="0" w:space="0" w:color="auto"/>
                                        <w:left w:val="none" w:sz="0" w:space="0" w:color="auto"/>
                                        <w:bottom w:val="none" w:sz="0" w:space="0" w:color="auto"/>
                                        <w:right w:val="none" w:sz="0" w:space="0" w:color="auto"/>
                                      </w:divBdr>
                                      <w:divsChild>
                                        <w:div w:id="1460953395">
                                          <w:marLeft w:val="0"/>
                                          <w:marRight w:val="0"/>
                                          <w:marTop w:val="0"/>
                                          <w:marBottom w:val="0"/>
                                          <w:divBdr>
                                            <w:top w:val="none" w:sz="0" w:space="0" w:color="auto"/>
                                            <w:left w:val="none" w:sz="0" w:space="0" w:color="auto"/>
                                            <w:bottom w:val="none" w:sz="0" w:space="0" w:color="auto"/>
                                            <w:right w:val="none" w:sz="0" w:space="0" w:color="auto"/>
                                          </w:divBdr>
                                          <w:divsChild>
                                            <w:div w:id="1059597921">
                                              <w:marLeft w:val="0"/>
                                              <w:marRight w:val="0"/>
                                              <w:marTop w:val="0"/>
                                              <w:marBottom w:val="0"/>
                                              <w:divBdr>
                                                <w:top w:val="none" w:sz="0" w:space="0" w:color="auto"/>
                                                <w:left w:val="none" w:sz="0" w:space="0" w:color="auto"/>
                                                <w:bottom w:val="none" w:sz="0" w:space="0" w:color="auto"/>
                                                <w:right w:val="none" w:sz="0" w:space="0" w:color="auto"/>
                                              </w:divBdr>
                                              <w:divsChild>
                                                <w:div w:id="1674646334">
                                                  <w:marLeft w:val="0"/>
                                                  <w:marRight w:val="0"/>
                                                  <w:marTop w:val="0"/>
                                                  <w:marBottom w:val="0"/>
                                                  <w:divBdr>
                                                    <w:top w:val="none" w:sz="0" w:space="0" w:color="auto"/>
                                                    <w:left w:val="none" w:sz="0" w:space="0" w:color="auto"/>
                                                    <w:bottom w:val="none" w:sz="0" w:space="0" w:color="auto"/>
                                                    <w:right w:val="none" w:sz="0" w:space="0" w:color="auto"/>
                                                  </w:divBdr>
                                                  <w:divsChild>
                                                    <w:div w:id="14196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591343">
      <w:bodyDiv w:val="1"/>
      <w:marLeft w:val="0"/>
      <w:marRight w:val="0"/>
      <w:marTop w:val="0"/>
      <w:marBottom w:val="0"/>
      <w:divBdr>
        <w:top w:val="none" w:sz="0" w:space="0" w:color="auto"/>
        <w:left w:val="none" w:sz="0" w:space="0" w:color="auto"/>
        <w:bottom w:val="none" w:sz="0" w:space="0" w:color="auto"/>
        <w:right w:val="none" w:sz="0" w:space="0" w:color="auto"/>
      </w:divBdr>
      <w:divsChild>
        <w:div w:id="1908683709">
          <w:marLeft w:val="0"/>
          <w:marRight w:val="0"/>
          <w:marTop w:val="0"/>
          <w:marBottom w:val="0"/>
          <w:divBdr>
            <w:top w:val="none" w:sz="0" w:space="0" w:color="auto"/>
            <w:left w:val="none" w:sz="0" w:space="0" w:color="auto"/>
            <w:bottom w:val="none" w:sz="0" w:space="0" w:color="auto"/>
            <w:right w:val="none" w:sz="0" w:space="0" w:color="auto"/>
          </w:divBdr>
          <w:divsChild>
            <w:div w:id="963315725">
              <w:marLeft w:val="0"/>
              <w:marRight w:val="0"/>
              <w:marTop w:val="0"/>
              <w:marBottom w:val="0"/>
              <w:divBdr>
                <w:top w:val="none" w:sz="0" w:space="0" w:color="auto"/>
                <w:left w:val="none" w:sz="0" w:space="0" w:color="auto"/>
                <w:bottom w:val="none" w:sz="0" w:space="0" w:color="auto"/>
                <w:right w:val="none" w:sz="0" w:space="0" w:color="auto"/>
              </w:divBdr>
              <w:divsChild>
                <w:div w:id="972251167">
                  <w:marLeft w:val="0"/>
                  <w:marRight w:val="0"/>
                  <w:marTop w:val="0"/>
                  <w:marBottom w:val="0"/>
                  <w:divBdr>
                    <w:top w:val="none" w:sz="0" w:space="0" w:color="auto"/>
                    <w:left w:val="none" w:sz="0" w:space="0" w:color="auto"/>
                    <w:bottom w:val="none" w:sz="0" w:space="0" w:color="auto"/>
                    <w:right w:val="none" w:sz="0" w:space="0" w:color="auto"/>
                  </w:divBdr>
                  <w:divsChild>
                    <w:div w:id="1158498637">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00374061">
                              <w:marLeft w:val="0"/>
                              <w:marRight w:val="0"/>
                              <w:marTop w:val="0"/>
                              <w:marBottom w:val="0"/>
                              <w:divBdr>
                                <w:top w:val="none" w:sz="0" w:space="0" w:color="auto"/>
                                <w:left w:val="none" w:sz="0" w:space="0" w:color="auto"/>
                                <w:bottom w:val="none" w:sz="0" w:space="0" w:color="auto"/>
                                <w:right w:val="none" w:sz="0" w:space="0" w:color="auto"/>
                              </w:divBdr>
                              <w:divsChild>
                                <w:div w:id="276107809">
                                  <w:marLeft w:val="0"/>
                                  <w:marRight w:val="0"/>
                                  <w:marTop w:val="0"/>
                                  <w:marBottom w:val="0"/>
                                  <w:divBdr>
                                    <w:top w:val="none" w:sz="0" w:space="0" w:color="auto"/>
                                    <w:left w:val="none" w:sz="0" w:space="0" w:color="auto"/>
                                    <w:bottom w:val="none" w:sz="0" w:space="0" w:color="auto"/>
                                    <w:right w:val="none" w:sz="0" w:space="0" w:color="auto"/>
                                  </w:divBdr>
                                  <w:divsChild>
                                    <w:div w:id="1543446641">
                                      <w:marLeft w:val="0"/>
                                      <w:marRight w:val="0"/>
                                      <w:marTop w:val="0"/>
                                      <w:marBottom w:val="0"/>
                                      <w:divBdr>
                                        <w:top w:val="none" w:sz="0" w:space="0" w:color="auto"/>
                                        <w:left w:val="none" w:sz="0" w:space="0" w:color="auto"/>
                                        <w:bottom w:val="none" w:sz="0" w:space="0" w:color="auto"/>
                                        <w:right w:val="none" w:sz="0" w:space="0" w:color="auto"/>
                                      </w:divBdr>
                                      <w:divsChild>
                                        <w:div w:id="1943998720">
                                          <w:marLeft w:val="0"/>
                                          <w:marRight w:val="0"/>
                                          <w:marTop w:val="0"/>
                                          <w:marBottom w:val="0"/>
                                          <w:divBdr>
                                            <w:top w:val="none" w:sz="0" w:space="0" w:color="auto"/>
                                            <w:left w:val="none" w:sz="0" w:space="0" w:color="auto"/>
                                            <w:bottom w:val="none" w:sz="0" w:space="0" w:color="auto"/>
                                            <w:right w:val="none" w:sz="0" w:space="0" w:color="auto"/>
                                          </w:divBdr>
                                          <w:divsChild>
                                            <w:div w:id="1320412">
                                              <w:marLeft w:val="0"/>
                                              <w:marRight w:val="0"/>
                                              <w:marTop w:val="0"/>
                                              <w:marBottom w:val="0"/>
                                              <w:divBdr>
                                                <w:top w:val="none" w:sz="0" w:space="0" w:color="auto"/>
                                                <w:left w:val="none" w:sz="0" w:space="0" w:color="auto"/>
                                                <w:bottom w:val="none" w:sz="0" w:space="0" w:color="auto"/>
                                                <w:right w:val="none" w:sz="0" w:space="0" w:color="auto"/>
                                              </w:divBdr>
                                              <w:divsChild>
                                                <w:div w:id="1114132252">
                                                  <w:marLeft w:val="0"/>
                                                  <w:marRight w:val="0"/>
                                                  <w:marTop w:val="0"/>
                                                  <w:marBottom w:val="0"/>
                                                  <w:divBdr>
                                                    <w:top w:val="none" w:sz="0" w:space="0" w:color="auto"/>
                                                    <w:left w:val="none" w:sz="0" w:space="0" w:color="auto"/>
                                                    <w:bottom w:val="none" w:sz="0" w:space="0" w:color="auto"/>
                                                    <w:right w:val="none" w:sz="0" w:space="0" w:color="auto"/>
                                                  </w:divBdr>
                                                  <w:divsChild>
                                                    <w:div w:id="1310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C2027-1A3B-44DD-8D93-C1E47265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2</cp:revision>
  <cp:lastPrinted>2018-01-13T23:16:00Z</cp:lastPrinted>
  <dcterms:created xsi:type="dcterms:W3CDTF">2018-01-20T20:20:00Z</dcterms:created>
  <dcterms:modified xsi:type="dcterms:W3CDTF">2018-01-20T20:20:00Z</dcterms:modified>
</cp:coreProperties>
</file>